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577C2" w:rsidR="004D5228" w:rsidRDefault="005577C2">
      <w:pPr>
        <w:rPr>
          <w:rFonts w:ascii="Arial" w:hAnsi="Arial" w:cs="Arial"/>
          <w:b/>
        </w:rPr>
      </w:pPr>
      <w:r w:rsidRPr="005577C2">
        <w:rPr>
          <w:rFonts w:ascii="Arial" w:hAnsi="Arial" w:cs="Arial"/>
          <w:b/>
        </w:rPr>
        <w:t>Hertsmere Borough Council Partnership Agreements 2018-2023</w:t>
      </w:r>
    </w:p>
    <w:p w:rsidR="004D5228" w:rsidRDefault="004D5228"/>
    <w:tbl>
      <w:tblPr>
        <w:tblW w:w="6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1640"/>
      </w:tblGrid>
      <w:tr w:rsidR="004D5228" w:rsidTr="005577C2">
        <w:trPr>
          <w:trHeight w:val="310"/>
        </w:trPr>
        <w:tc>
          <w:tcPr>
            <w:tcW w:w="47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RDefault="004D5228"/>
        </w:tc>
        <w:tc>
          <w:tcPr>
            <w:tcW w:w="16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P="005577C2" w:rsidRDefault="004D5228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4D5228" w:rsidTr="005577C2">
        <w:trPr>
          <w:trHeight w:val="795"/>
        </w:trPr>
        <w:tc>
          <w:tcPr>
            <w:tcW w:w="4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228" w:rsidRDefault="004D52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Organisation</w:t>
            </w:r>
          </w:p>
        </w:tc>
        <w:tc>
          <w:tcPr>
            <w:tcW w:w="1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228" w:rsidP="005577C2" w:rsidRDefault="004D522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Amount</w:t>
            </w:r>
          </w:p>
        </w:tc>
      </w:tr>
      <w:tr w:rsidR="004D5228" w:rsidTr="005577C2">
        <w:trPr>
          <w:trHeight w:val="460"/>
        </w:trPr>
        <w:tc>
          <w:tcPr>
            <w:tcW w:w="4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RDefault="004D522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Borehamwood Seniors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P="005577C2" w:rsidRDefault="004D52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£5,000</w:t>
            </w:r>
          </w:p>
        </w:tc>
      </w:tr>
      <w:tr w:rsidR="004D5228" w:rsidTr="005577C2">
        <w:trPr>
          <w:trHeight w:val="310"/>
        </w:trPr>
        <w:tc>
          <w:tcPr>
            <w:tcW w:w="4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RDefault="004D522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Bushey Museum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P="005577C2" w:rsidRDefault="004D52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£34,000</w:t>
            </w:r>
          </w:p>
        </w:tc>
      </w:tr>
      <w:tr w:rsidR="004D5228" w:rsidTr="005577C2">
        <w:trPr>
          <w:trHeight w:val="460"/>
        </w:trPr>
        <w:tc>
          <w:tcPr>
            <w:tcW w:w="4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RDefault="004D522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Elstree and Borehamwood Museum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P="005577C2" w:rsidRDefault="004D52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£10,550</w:t>
            </w:r>
          </w:p>
        </w:tc>
        <w:bookmarkStart w:name="_GoBack" w:id="0"/>
        <w:bookmarkEnd w:id="0"/>
      </w:tr>
      <w:tr w:rsidR="004D5228" w:rsidTr="005577C2">
        <w:trPr>
          <w:trHeight w:val="470"/>
        </w:trPr>
        <w:tc>
          <w:tcPr>
            <w:tcW w:w="4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RDefault="004D522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Communities 1st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P="005577C2" w:rsidRDefault="004D52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£20,000</w:t>
            </w:r>
          </w:p>
        </w:tc>
      </w:tr>
      <w:tr w:rsidR="004D5228" w:rsidTr="005577C2">
        <w:trPr>
          <w:trHeight w:val="310"/>
        </w:trPr>
        <w:tc>
          <w:tcPr>
            <w:tcW w:w="4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RDefault="004D522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Potters Bar Historical Society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P="005577C2" w:rsidRDefault="004D52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£1,150</w:t>
            </w:r>
          </w:p>
        </w:tc>
      </w:tr>
      <w:tr w:rsidR="004D5228" w:rsidTr="005577C2">
        <w:trPr>
          <w:trHeight w:val="460"/>
        </w:trPr>
        <w:tc>
          <w:tcPr>
            <w:tcW w:w="4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RDefault="004D522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Sixty Plus - Potters Bar &amp; South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Mimms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P="005577C2" w:rsidRDefault="004D52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£5,000</w:t>
            </w:r>
          </w:p>
        </w:tc>
      </w:tr>
      <w:tr w:rsidR="004D5228" w:rsidTr="005577C2">
        <w:trPr>
          <w:trHeight w:val="310"/>
        </w:trPr>
        <w:tc>
          <w:tcPr>
            <w:tcW w:w="4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RDefault="004D522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St Albans &amp; Hertsmere Women's Refuge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P="005577C2" w:rsidRDefault="004D52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£7,400</w:t>
            </w:r>
          </w:p>
        </w:tc>
      </w:tr>
      <w:tr w:rsidR="004D5228" w:rsidTr="005577C2">
        <w:trPr>
          <w:trHeight w:val="310"/>
        </w:trPr>
        <w:tc>
          <w:tcPr>
            <w:tcW w:w="4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RDefault="004D522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Homestart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Watford and Three Rivers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P="005577C2" w:rsidRDefault="004D52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£5,000</w:t>
            </w:r>
          </w:p>
        </w:tc>
      </w:tr>
      <w:tr w:rsidR="004D5228" w:rsidTr="005577C2">
        <w:trPr>
          <w:trHeight w:val="310"/>
        </w:trPr>
        <w:tc>
          <w:tcPr>
            <w:tcW w:w="4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RDefault="004D522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Communities 1st (shopper scheme)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P="005577C2" w:rsidRDefault="004D52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£20,000</w:t>
            </w:r>
          </w:p>
        </w:tc>
      </w:tr>
      <w:tr w:rsidR="004D5228" w:rsidTr="005577C2">
        <w:trPr>
          <w:trHeight w:val="310"/>
        </w:trPr>
        <w:tc>
          <w:tcPr>
            <w:tcW w:w="4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RDefault="004D522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Radlett and District Museum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5228" w:rsidP="005577C2" w:rsidRDefault="004D522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£3,000</w:t>
            </w:r>
          </w:p>
        </w:tc>
      </w:tr>
      <w:tr w:rsidR="005577C2" w:rsidTr="005577C2">
        <w:trPr>
          <w:trHeight w:val="310"/>
        </w:trPr>
        <w:tc>
          <w:tcPr>
            <w:tcW w:w="4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7C2" w:rsidP="005577C2" w:rsidRDefault="005577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Citizens Advice Hertsmere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7C2" w:rsidP="005577C2" w:rsidRDefault="005577C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£257,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100</w:t>
            </w:r>
          </w:p>
        </w:tc>
      </w:tr>
      <w:tr w:rsidR="005577C2" w:rsidTr="005577C2">
        <w:trPr>
          <w:trHeight w:val="310"/>
        </w:trPr>
        <w:tc>
          <w:tcPr>
            <w:tcW w:w="4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7C2" w:rsidRDefault="005577C2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core funding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77C2" w:rsidP="005577C2" w:rsidRDefault="005577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£368,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200</w:t>
            </w:r>
          </w:p>
        </w:tc>
      </w:tr>
    </w:tbl>
    <w:p w:rsidR="007E7968" w:rsidRDefault="007E7968"/>
    <w:sectPr w:rsidR="007E7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28"/>
    <w:rsid w:val="004D5228"/>
    <w:rsid w:val="005577C2"/>
    <w:rsid w:val="007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31E9"/>
  <w15:chartTrackingRefBased/>
  <w15:docId w15:val="{957D57F5-70B0-4C86-9531-96D2589F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2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Hertsmere Borough Council Partnership Agreements 2018-23 (Word 20Kb)</dc:title>
  <dc:subject>Partnership Agreements 2018-23 (Word 20Kb)</dc:subject>
  <dc:creator>Liz Gore</dc:creator>
  <cp:keywords>
  </cp:keywords>
  <dc:description>
  </dc:description>
  <cp:lastModifiedBy>Gail Anderson</cp:lastModifiedBy>
  <cp:revision>1</cp:revision>
  <dcterms:created xsi:type="dcterms:W3CDTF">2021-06-24T14:33:00Z</dcterms:created>
  <dcterms:modified xsi:type="dcterms:W3CDTF">2021-06-24T15:17:10Z</dcterms:modified>
</cp:coreProperties>
</file>