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283" w:rsidRPr="004E4283" w:rsidRDefault="004E4283" w:rsidP="004E4283">
      <w:pPr>
        <w:pStyle w:val="ListParagraph"/>
        <w:kinsoku w:val="0"/>
        <w:overflowPunct w:val="0"/>
        <w:spacing w:after="0" w:line="240" w:lineRule="auto"/>
        <w:ind w:left="0"/>
        <w:rPr>
          <w:rFonts w:ascii="Times New Roman" w:hAnsi="Times New Roman" w:cs="Times New Roman"/>
          <w:b/>
          <w:color w:val="0072AE"/>
          <w:sz w:val="56"/>
          <w:szCs w:val="56"/>
        </w:rPr>
      </w:pPr>
      <w:r w:rsidRPr="004E4283">
        <w:rPr>
          <w:rFonts w:cs="Foundry Sterling"/>
          <w:b/>
          <w:noProof/>
          <w:color w:val="0072AE"/>
          <w:sz w:val="56"/>
          <w:szCs w:val="56"/>
          <w:lang w:eastAsia="en-GB"/>
        </w:rPr>
        <w:drawing>
          <wp:anchor distT="0" distB="0" distL="114300" distR="114300" simplePos="0" relativeHeight="251658240" behindDoc="0" locked="0" layoutInCell="1" allowOverlap="1" wp14:anchorId="5CB97A36" wp14:editId="529254D7">
            <wp:simplePos x="0" y="0"/>
            <wp:positionH relativeFrom="column">
              <wp:posOffset>4955564</wp:posOffset>
            </wp:positionH>
            <wp:positionV relativeFrom="paragraph">
              <wp:posOffset>13553</wp:posOffset>
            </wp:positionV>
            <wp:extent cx="878205" cy="8045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804545"/>
                    </a:xfrm>
                    <a:prstGeom prst="rect">
                      <a:avLst/>
                    </a:prstGeom>
                    <a:noFill/>
                  </pic:spPr>
                </pic:pic>
              </a:graphicData>
            </a:graphic>
            <wp14:sizeRelH relativeFrom="page">
              <wp14:pctWidth>0</wp14:pctWidth>
            </wp14:sizeRelH>
            <wp14:sizeRelV relativeFrom="page">
              <wp14:pctHeight>0</wp14:pctHeight>
            </wp14:sizeRelV>
          </wp:anchor>
        </w:drawing>
      </w:r>
      <w:r w:rsidRPr="004E4283">
        <w:rPr>
          <w:rFonts w:cs="Foundry Sterling"/>
          <w:b/>
          <w:color w:val="0072AE"/>
          <w:sz w:val="56"/>
          <w:szCs w:val="56"/>
        </w:rPr>
        <w:t>Hertsmere Borough Council</w:t>
      </w:r>
    </w:p>
    <w:p w:rsidR="004E4283" w:rsidRDefault="004E4283" w:rsidP="00AD1D53">
      <w:pPr>
        <w:spacing w:after="0" w:line="240" w:lineRule="auto"/>
        <w:jc w:val="both"/>
        <w:rPr>
          <w:rFonts w:ascii="Arial" w:hAnsi="Arial" w:cs="Arial"/>
          <w:b/>
          <w:color w:val="1F497D" w:themeColor="text2"/>
          <w:sz w:val="36"/>
          <w:szCs w:val="36"/>
          <w:u w:val="single"/>
        </w:rPr>
      </w:pPr>
    </w:p>
    <w:p w:rsidR="004E4283" w:rsidRDefault="004E4283" w:rsidP="00AD1D53">
      <w:pPr>
        <w:spacing w:after="0" w:line="240" w:lineRule="auto"/>
        <w:jc w:val="both"/>
        <w:rPr>
          <w:rFonts w:ascii="Arial" w:hAnsi="Arial" w:cs="Arial"/>
          <w:b/>
          <w:color w:val="1F497D" w:themeColor="text2"/>
          <w:sz w:val="36"/>
          <w:szCs w:val="36"/>
          <w:u w:val="single"/>
        </w:rPr>
      </w:pPr>
    </w:p>
    <w:p w:rsidR="004E4283" w:rsidRDefault="004E4283" w:rsidP="004E4283">
      <w:pPr>
        <w:pStyle w:val="ListParagraph"/>
        <w:kinsoku w:val="0"/>
        <w:overflowPunct w:val="0"/>
        <w:spacing w:after="0" w:line="240" w:lineRule="auto"/>
        <w:ind w:left="0"/>
        <w:rPr>
          <w:rFonts w:cs="Foundry Sterling"/>
          <w:b/>
          <w:color w:val="7F7F7F" w:themeColor="text1" w:themeTint="80"/>
          <w:sz w:val="56"/>
          <w:szCs w:val="56"/>
        </w:rPr>
      </w:pPr>
    </w:p>
    <w:p w:rsidR="004E4283" w:rsidRDefault="004E4283" w:rsidP="004E4283">
      <w:pPr>
        <w:pStyle w:val="ListParagraph"/>
        <w:kinsoku w:val="0"/>
        <w:overflowPunct w:val="0"/>
        <w:spacing w:after="0" w:line="240" w:lineRule="auto"/>
        <w:ind w:left="0"/>
        <w:rPr>
          <w:rFonts w:cs="Foundry Sterling"/>
          <w:b/>
          <w:color w:val="7F7F7F" w:themeColor="text1" w:themeTint="80"/>
          <w:sz w:val="56"/>
          <w:szCs w:val="56"/>
        </w:rPr>
      </w:pPr>
    </w:p>
    <w:p w:rsidR="00111BBE" w:rsidRDefault="00A06A57" w:rsidP="00271C27">
      <w:pPr>
        <w:pStyle w:val="ListParagraph"/>
        <w:kinsoku w:val="0"/>
        <w:overflowPunct w:val="0"/>
        <w:spacing w:after="0" w:line="240" w:lineRule="auto"/>
        <w:ind w:left="0"/>
        <w:rPr>
          <w:rFonts w:cs="Foundry Sterling"/>
          <w:b/>
          <w:color w:val="7F7F7F" w:themeColor="text1" w:themeTint="80"/>
          <w:sz w:val="56"/>
          <w:szCs w:val="56"/>
        </w:rPr>
      </w:pPr>
      <w:r w:rsidRPr="004E4283">
        <w:rPr>
          <w:rFonts w:cs="Foundry Sterling"/>
          <w:b/>
          <w:color w:val="7F7F7F" w:themeColor="text1" w:themeTint="80"/>
          <w:sz w:val="56"/>
          <w:szCs w:val="56"/>
        </w:rPr>
        <w:t>20</w:t>
      </w:r>
      <w:r w:rsidR="00EE1941">
        <w:rPr>
          <w:rFonts w:cs="Foundry Sterling"/>
          <w:b/>
          <w:color w:val="7F7F7F" w:themeColor="text1" w:themeTint="80"/>
          <w:sz w:val="56"/>
          <w:szCs w:val="56"/>
        </w:rPr>
        <w:t>2</w:t>
      </w:r>
      <w:r w:rsidR="000F44E3">
        <w:rPr>
          <w:rFonts w:cs="Foundry Sterling"/>
          <w:b/>
          <w:color w:val="7F7F7F" w:themeColor="text1" w:themeTint="80"/>
          <w:sz w:val="56"/>
          <w:szCs w:val="56"/>
        </w:rPr>
        <w:t>6</w:t>
      </w:r>
      <w:r w:rsidRPr="004E4283">
        <w:rPr>
          <w:rFonts w:cs="Foundry Sterling"/>
          <w:b/>
          <w:color w:val="7F7F7F" w:themeColor="text1" w:themeTint="80"/>
          <w:sz w:val="56"/>
          <w:szCs w:val="56"/>
        </w:rPr>
        <w:t>/</w:t>
      </w:r>
      <w:r w:rsidR="000F44E3">
        <w:rPr>
          <w:rFonts w:cs="Foundry Sterling"/>
          <w:b/>
          <w:color w:val="7F7F7F" w:themeColor="text1" w:themeTint="80"/>
          <w:sz w:val="56"/>
          <w:szCs w:val="56"/>
        </w:rPr>
        <w:t>27</w:t>
      </w:r>
      <w:r w:rsidR="00DC1684" w:rsidRPr="004E4283">
        <w:rPr>
          <w:rFonts w:cs="Foundry Sterling"/>
          <w:b/>
          <w:color w:val="7F7F7F" w:themeColor="text1" w:themeTint="80"/>
          <w:sz w:val="56"/>
          <w:szCs w:val="56"/>
        </w:rPr>
        <w:t xml:space="preserve"> </w:t>
      </w:r>
      <w:r w:rsidR="003B19BF" w:rsidRPr="004E4283">
        <w:rPr>
          <w:rFonts w:cs="Foundry Sterling"/>
          <w:b/>
          <w:color w:val="7F7F7F" w:themeColor="text1" w:themeTint="80"/>
          <w:sz w:val="56"/>
          <w:szCs w:val="56"/>
        </w:rPr>
        <w:t xml:space="preserve">DRAFT </w:t>
      </w:r>
      <w:r w:rsidR="004E4283">
        <w:rPr>
          <w:rFonts w:cs="Foundry Sterling"/>
          <w:b/>
          <w:color w:val="7F7F7F" w:themeColor="text1" w:themeTint="80"/>
          <w:sz w:val="56"/>
          <w:szCs w:val="56"/>
        </w:rPr>
        <w:t xml:space="preserve">BUDGET </w:t>
      </w:r>
      <w:r w:rsidR="00EA5406" w:rsidRPr="004E4283">
        <w:rPr>
          <w:rFonts w:cs="Foundry Sterling"/>
          <w:b/>
          <w:color w:val="7F7F7F" w:themeColor="text1" w:themeTint="80"/>
          <w:sz w:val="56"/>
          <w:szCs w:val="56"/>
        </w:rPr>
        <w:t>SUMMARY</w:t>
      </w:r>
    </w:p>
    <w:p w:rsidR="00271C27" w:rsidRDefault="00271C27" w:rsidP="004E4283">
      <w:pPr>
        <w:pStyle w:val="ListParagraph"/>
        <w:kinsoku w:val="0"/>
        <w:overflowPunct w:val="0"/>
        <w:spacing w:after="0" w:line="240" w:lineRule="auto"/>
        <w:ind w:left="0"/>
        <w:jc w:val="center"/>
        <w:rPr>
          <w:rFonts w:cs="Foundry Sterling"/>
          <w:b/>
          <w:color w:val="7F7F7F" w:themeColor="text1" w:themeTint="80"/>
          <w:sz w:val="56"/>
          <w:szCs w:val="56"/>
        </w:rPr>
      </w:pPr>
    </w:p>
    <w:p w:rsidR="00271C27" w:rsidRDefault="00271C27" w:rsidP="004E4283">
      <w:pPr>
        <w:pStyle w:val="ListParagraph"/>
        <w:kinsoku w:val="0"/>
        <w:overflowPunct w:val="0"/>
        <w:spacing w:after="0" w:line="240" w:lineRule="auto"/>
        <w:ind w:left="0"/>
        <w:jc w:val="center"/>
        <w:rPr>
          <w:rFonts w:cs="Foundry Sterling"/>
          <w:b/>
          <w:color w:val="7F7F7F" w:themeColor="text1" w:themeTint="80"/>
          <w:sz w:val="56"/>
          <w:szCs w:val="56"/>
        </w:rPr>
      </w:pPr>
    </w:p>
    <w:p w:rsidR="004E4283" w:rsidRDefault="004E4283" w:rsidP="004E4283">
      <w:pPr>
        <w:pStyle w:val="ListParagraph"/>
        <w:kinsoku w:val="0"/>
        <w:overflowPunct w:val="0"/>
        <w:spacing w:after="0" w:line="240" w:lineRule="auto"/>
        <w:ind w:left="0"/>
        <w:rPr>
          <w:rFonts w:cs="Foundry Sterling"/>
          <w:b/>
          <w:color w:val="7F7F7F" w:themeColor="text1" w:themeTint="80"/>
          <w:sz w:val="56"/>
          <w:szCs w:val="56"/>
        </w:rPr>
      </w:pPr>
    </w:p>
    <w:p w:rsidR="004E4283" w:rsidRDefault="004E4283" w:rsidP="004E4283">
      <w:pPr>
        <w:pStyle w:val="ListParagraph"/>
        <w:kinsoku w:val="0"/>
        <w:overflowPunct w:val="0"/>
        <w:spacing w:after="0" w:line="240" w:lineRule="auto"/>
        <w:ind w:left="0"/>
        <w:rPr>
          <w:rFonts w:cs="Foundry Sterling"/>
          <w:b/>
          <w:color w:val="7F7F7F" w:themeColor="text1" w:themeTint="80"/>
          <w:sz w:val="56"/>
          <w:szCs w:val="56"/>
        </w:rPr>
      </w:pPr>
    </w:p>
    <w:p w:rsidR="004E4283" w:rsidRDefault="004E4283" w:rsidP="004E4283">
      <w:pPr>
        <w:jc w:val="center"/>
        <w:rPr>
          <w:rFonts w:ascii="Arial" w:eastAsia="Times New Roman" w:hAnsi="Arial" w:cs="Arial"/>
          <w:color w:val="1F497D" w:themeColor="text2"/>
          <w:sz w:val="24"/>
          <w:szCs w:val="24"/>
          <w:lang w:eastAsia="en-GB"/>
        </w:rPr>
      </w:pPr>
      <w:r>
        <w:rPr>
          <w:rFonts w:ascii="Arial" w:eastAsia="Times New Roman" w:hAnsi="Arial" w:cs="Arial"/>
          <w:noProof/>
          <w:color w:val="1F497D" w:themeColor="text2"/>
          <w:sz w:val="24"/>
          <w:szCs w:val="24"/>
          <w:lang w:eastAsia="en-GB"/>
        </w:rPr>
        <w:drawing>
          <wp:inline distT="0" distB="0" distL="0" distR="0" wp14:anchorId="52CD932C" wp14:editId="3393DB5F">
            <wp:extent cx="5414010" cy="46882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4010" cy="4688205"/>
                    </a:xfrm>
                    <a:prstGeom prst="rect">
                      <a:avLst/>
                    </a:prstGeom>
                    <a:noFill/>
                  </pic:spPr>
                </pic:pic>
              </a:graphicData>
            </a:graphic>
          </wp:inline>
        </w:drawing>
      </w:r>
    </w:p>
    <w:p w:rsidR="00BF6F08" w:rsidRPr="00BF6F08" w:rsidRDefault="00BF6F08" w:rsidP="00AD1D53">
      <w:pPr>
        <w:spacing w:after="0" w:line="240" w:lineRule="auto"/>
        <w:ind w:right="-24"/>
        <w:jc w:val="both"/>
        <w:rPr>
          <w:rFonts w:ascii="Arial" w:eastAsia="Times New Roman" w:hAnsi="Arial" w:cs="Arial"/>
          <w:b/>
          <w:color w:val="1F497D" w:themeColor="text2"/>
          <w:sz w:val="32"/>
          <w:szCs w:val="32"/>
          <w:lang w:eastAsia="en-GB"/>
        </w:rPr>
      </w:pPr>
      <w:r w:rsidRPr="00BF6F08">
        <w:rPr>
          <w:rFonts w:ascii="Arial" w:eastAsia="Times New Roman" w:hAnsi="Arial" w:cs="Arial"/>
          <w:b/>
          <w:color w:val="1F497D" w:themeColor="text2"/>
          <w:sz w:val="32"/>
          <w:szCs w:val="32"/>
          <w:lang w:eastAsia="en-GB"/>
        </w:rPr>
        <w:t>Background</w:t>
      </w:r>
    </w:p>
    <w:p w:rsidR="00BF6F08" w:rsidRDefault="00BF6F08" w:rsidP="00AD1D53">
      <w:pPr>
        <w:spacing w:after="0" w:line="240" w:lineRule="auto"/>
        <w:ind w:right="-24"/>
        <w:jc w:val="both"/>
        <w:rPr>
          <w:rFonts w:ascii="Arial" w:eastAsia="Times New Roman" w:hAnsi="Arial" w:cs="Arial"/>
          <w:color w:val="1F497D" w:themeColor="text2"/>
          <w:sz w:val="24"/>
          <w:szCs w:val="24"/>
          <w:lang w:eastAsia="en-GB"/>
        </w:rPr>
      </w:pPr>
    </w:p>
    <w:p w:rsidR="00DD3A1B" w:rsidRDefault="00A80340" w:rsidP="00AD1D53">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color w:val="1F497D" w:themeColor="text2"/>
          <w:sz w:val="24"/>
          <w:szCs w:val="24"/>
          <w:lang w:eastAsia="en-GB"/>
        </w:rPr>
        <w:t>At its meeting on 1</w:t>
      </w:r>
      <w:r w:rsidR="000F44E3">
        <w:rPr>
          <w:rFonts w:ascii="Arial" w:eastAsia="Times New Roman" w:hAnsi="Arial" w:cs="Arial"/>
          <w:color w:val="1F497D" w:themeColor="text2"/>
          <w:sz w:val="24"/>
          <w:szCs w:val="24"/>
          <w:lang w:eastAsia="en-GB"/>
        </w:rPr>
        <w:t>4</w:t>
      </w:r>
      <w:r w:rsidR="00625180" w:rsidRPr="00625180">
        <w:rPr>
          <w:rFonts w:ascii="Arial" w:eastAsia="Times New Roman" w:hAnsi="Arial" w:cs="Arial"/>
          <w:color w:val="1F497D" w:themeColor="text2"/>
          <w:sz w:val="24"/>
          <w:szCs w:val="24"/>
          <w:vertAlign w:val="superscript"/>
          <w:lang w:eastAsia="en-GB"/>
        </w:rPr>
        <w:t>th</w:t>
      </w:r>
      <w:r w:rsidR="00625180">
        <w:rPr>
          <w:rFonts w:ascii="Arial" w:eastAsia="Times New Roman" w:hAnsi="Arial" w:cs="Arial"/>
          <w:color w:val="1F497D" w:themeColor="text2"/>
          <w:sz w:val="24"/>
          <w:szCs w:val="24"/>
          <w:lang w:eastAsia="en-GB"/>
        </w:rPr>
        <w:t xml:space="preserve"> </w:t>
      </w:r>
      <w:r>
        <w:rPr>
          <w:rFonts w:ascii="Arial" w:eastAsia="Times New Roman" w:hAnsi="Arial" w:cs="Arial"/>
          <w:color w:val="1F497D" w:themeColor="text2"/>
          <w:sz w:val="24"/>
          <w:szCs w:val="24"/>
          <w:lang w:eastAsia="en-GB"/>
        </w:rPr>
        <w:t xml:space="preserve">January </w:t>
      </w:r>
      <w:r w:rsidR="003F499E">
        <w:rPr>
          <w:rFonts w:ascii="Arial" w:eastAsia="Times New Roman" w:hAnsi="Arial" w:cs="Arial"/>
          <w:color w:val="1F497D" w:themeColor="text2"/>
          <w:sz w:val="24"/>
          <w:szCs w:val="24"/>
          <w:lang w:eastAsia="en-GB"/>
        </w:rPr>
        <w:t>20</w:t>
      </w:r>
      <w:r w:rsidR="00D916EC">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6</w:t>
      </w:r>
      <w:r>
        <w:rPr>
          <w:rFonts w:ascii="Arial" w:eastAsia="Times New Roman" w:hAnsi="Arial" w:cs="Arial"/>
          <w:color w:val="1F497D" w:themeColor="text2"/>
          <w:sz w:val="24"/>
          <w:szCs w:val="24"/>
          <w:lang w:eastAsia="en-GB"/>
        </w:rPr>
        <w:t xml:space="preserve"> </w:t>
      </w:r>
      <w:r w:rsidR="00743C28">
        <w:rPr>
          <w:rFonts w:ascii="Arial" w:eastAsia="Times New Roman" w:hAnsi="Arial" w:cs="Arial"/>
          <w:color w:val="1F497D" w:themeColor="text2"/>
          <w:sz w:val="24"/>
          <w:szCs w:val="24"/>
          <w:lang w:eastAsia="en-GB"/>
        </w:rPr>
        <w:t>our</w:t>
      </w:r>
      <w:r>
        <w:rPr>
          <w:rFonts w:ascii="Arial" w:eastAsia="Times New Roman" w:hAnsi="Arial" w:cs="Arial"/>
          <w:color w:val="1F497D" w:themeColor="text2"/>
          <w:sz w:val="24"/>
          <w:szCs w:val="24"/>
          <w:lang w:eastAsia="en-GB"/>
        </w:rPr>
        <w:t xml:space="preserve"> </w:t>
      </w:r>
      <w:r w:rsidR="00132548">
        <w:rPr>
          <w:rFonts w:ascii="Arial" w:eastAsia="Times New Roman" w:hAnsi="Arial" w:cs="Arial"/>
          <w:color w:val="1F497D" w:themeColor="text2"/>
          <w:sz w:val="24"/>
          <w:szCs w:val="24"/>
          <w:lang w:eastAsia="en-GB"/>
        </w:rPr>
        <w:t xml:space="preserve">Cabinet </w:t>
      </w:r>
      <w:r>
        <w:rPr>
          <w:rFonts w:ascii="Arial" w:eastAsia="Times New Roman" w:hAnsi="Arial" w:cs="Arial"/>
          <w:color w:val="1F497D" w:themeColor="text2"/>
          <w:sz w:val="24"/>
          <w:szCs w:val="24"/>
          <w:lang w:eastAsia="en-GB"/>
        </w:rPr>
        <w:t xml:space="preserve">considered the draft </w:t>
      </w:r>
      <w:r w:rsidR="00CA799A">
        <w:rPr>
          <w:rFonts w:ascii="Arial" w:eastAsia="Times New Roman" w:hAnsi="Arial" w:cs="Arial"/>
          <w:color w:val="1F497D" w:themeColor="text2"/>
          <w:sz w:val="24"/>
          <w:szCs w:val="24"/>
          <w:lang w:eastAsia="en-GB"/>
        </w:rPr>
        <w:t xml:space="preserve">revenue </w:t>
      </w:r>
      <w:r>
        <w:rPr>
          <w:rFonts w:ascii="Arial" w:eastAsia="Times New Roman" w:hAnsi="Arial" w:cs="Arial"/>
          <w:color w:val="1F497D" w:themeColor="text2"/>
          <w:sz w:val="24"/>
          <w:szCs w:val="24"/>
          <w:lang w:eastAsia="en-GB"/>
        </w:rPr>
        <w:t xml:space="preserve">budget for </w:t>
      </w:r>
      <w:r w:rsidR="001A6E82">
        <w:rPr>
          <w:rFonts w:ascii="Arial" w:eastAsia="Times New Roman" w:hAnsi="Arial" w:cs="Arial"/>
          <w:color w:val="1F497D" w:themeColor="text2"/>
          <w:sz w:val="24"/>
          <w:szCs w:val="24"/>
          <w:lang w:eastAsia="en-GB"/>
        </w:rPr>
        <w:t xml:space="preserve">the </w:t>
      </w:r>
      <w:r>
        <w:rPr>
          <w:rFonts w:ascii="Arial" w:eastAsia="Times New Roman" w:hAnsi="Arial" w:cs="Arial"/>
          <w:color w:val="1F497D" w:themeColor="text2"/>
          <w:sz w:val="24"/>
          <w:szCs w:val="24"/>
          <w:lang w:eastAsia="en-GB"/>
        </w:rPr>
        <w:t xml:space="preserve">next financial </w:t>
      </w:r>
      <w:r w:rsidR="00625180">
        <w:rPr>
          <w:rFonts w:ascii="Arial" w:eastAsia="Times New Roman" w:hAnsi="Arial" w:cs="Arial"/>
          <w:color w:val="1F497D" w:themeColor="text2"/>
          <w:sz w:val="24"/>
          <w:szCs w:val="24"/>
          <w:lang w:eastAsia="en-GB"/>
        </w:rPr>
        <w:t xml:space="preserve">year, </w:t>
      </w:r>
      <w:r>
        <w:rPr>
          <w:rFonts w:ascii="Arial" w:eastAsia="Times New Roman" w:hAnsi="Arial" w:cs="Arial"/>
          <w:color w:val="1F497D" w:themeColor="text2"/>
          <w:sz w:val="24"/>
          <w:szCs w:val="24"/>
          <w:lang w:eastAsia="en-GB"/>
        </w:rPr>
        <w:t>20</w:t>
      </w:r>
      <w:r w:rsidR="00CE1412">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6</w:t>
      </w:r>
      <w:r>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7</w:t>
      </w:r>
      <w:r w:rsidR="00625180">
        <w:rPr>
          <w:rFonts w:ascii="Arial" w:eastAsia="Times New Roman" w:hAnsi="Arial" w:cs="Arial"/>
          <w:color w:val="1F497D" w:themeColor="text2"/>
          <w:sz w:val="24"/>
          <w:szCs w:val="24"/>
          <w:lang w:eastAsia="en-GB"/>
        </w:rPr>
        <w:t>. During the debate the Cabinet acknowledge</w:t>
      </w:r>
      <w:r w:rsidR="00D93F75">
        <w:rPr>
          <w:rFonts w:ascii="Arial" w:eastAsia="Times New Roman" w:hAnsi="Arial" w:cs="Arial"/>
          <w:color w:val="1F497D" w:themeColor="text2"/>
          <w:sz w:val="24"/>
          <w:szCs w:val="24"/>
          <w:lang w:eastAsia="en-GB"/>
        </w:rPr>
        <w:t>d</w:t>
      </w:r>
      <w:r w:rsidR="00625180">
        <w:rPr>
          <w:rFonts w:ascii="Arial" w:eastAsia="Times New Roman" w:hAnsi="Arial" w:cs="Arial"/>
          <w:color w:val="1F497D" w:themeColor="text2"/>
          <w:sz w:val="24"/>
          <w:szCs w:val="24"/>
          <w:lang w:eastAsia="en-GB"/>
        </w:rPr>
        <w:t xml:space="preserve"> the outcome of the Fair Funding Review and the resulting three year financial settlement that ha</w:t>
      </w:r>
      <w:r w:rsidR="001A20DB">
        <w:rPr>
          <w:rFonts w:ascii="Arial" w:eastAsia="Times New Roman" w:hAnsi="Arial" w:cs="Arial"/>
          <w:color w:val="1F497D" w:themeColor="text2"/>
          <w:sz w:val="24"/>
          <w:szCs w:val="24"/>
          <w:lang w:eastAsia="en-GB"/>
        </w:rPr>
        <w:t>s</w:t>
      </w:r>
      <w:r w:rsidR="00625180">
        <w:rPr>
          <w:rFonts w:ascii="Arial" w:eastAsia="Times New Roman" w:hAnsi="Arial" w:cs="Arial"/>
          <w:color w:val="1F497D" w:themeColor="text2"/>
          <w:sz w:val="24"/>
          <w:szCs w:val="24"/>
          <w:lang w:eastAsia="en-GB"/>
        </w:rPr>
        <w:t xml:space="preserve"> been better than could have been expected and announced some amendments to the proposed budget </w:t>
      </w:r>
      <w:r w:rsidR="00625180" w:rsidRPr="00625180">
        <w:rPr>
          <w:rFonts w:ascii="Arial" w:eastAsia="Times New Roman" w:hAnsi="Arial" w:cs="Arial"/>
          <w:color w:val="1F497D" w:themeColor="text2"/>
          <w:sz w:val="24"/>
          <w:szCs w:val="24"/>
          <w:lang w:eastAsia="en-GB"/>
        </w:rPr>
        <w:t>investing additional resources into priority frontline services including Community Inclusion, Community Safety, Anti-Social Behaviour and Street Cleansing bolstering these areas of community priority.</w:t>
      </w:r>
      <w:r w:rsidR="000F44E3" w:rsidRPr="00625180">
        <w:rPr>
          <w:rFonts w:ascii="Arial" w:eastAsia="Times New Roman" w:hAnsi="Arial" w:cs="Arial"/>
          <w:color w:val="1F497D" w:themeColor="text2"/>
          <w:sz w:val="24"/>
          <w:szCs w:val="24"/>
          <w:lang w:eastAsia="en-GB"/>
        </w:rPr>
        <w:t xml:space="preserve"> </w:t>
      </w:r>
      <w:r w:rsidR="00625180" w:rsidRPr="00625180">
        <w:rPr>
          <w:rFonts w:ascii="Arial" w:eastAsia="Times New Roman" w:hAnsi="Arial" w:cs="Arial"/>
          <w:color w:val="1F497D" w:themeColor="text2"/>
          <w:sz w:val="24"/>
          <w:szCs w:val="24"/>
          <w:lang w:eastAsia="en-GB"/>
        </w:rPr>
        <w:t>S</w:t>
      </w:r>
      <w:r w:rsidR="000F44E3" w:rsidRPr="00625180">
        <w:rPr>
          <w:rFonts w:ascii="Arial" w:eastAsia="Times New Roman" w:hAnsi="Arial" w:cs="Arial"/>
          <w:color w:val="1F497D" w:themeColor="text2"/>
          <w:sz w:val="24"/>
          <w:szCs w:val="24"/>
          <w:lang w:eastAsia="en-GB"/>
        </w:rPr>
        <w:t xml:space="preserve">ubject to </w:t>
      </w:r>
      <w:r w:rsidR="00625180" w:rsidRPr="00625180">
        <w:rPr>
          <w:rFonts w:ascii="Arial" w:eastAsia="Times New Roman" w:hAnsi="Arial" w:cs="Arial"/>
          <w:color w:val="1F497D" w:themeColor="text2"/>
          <w:sz w:val="24"/>
          <w:szCs w:val="24"/>
          <w:lang w:eastAsia="en-GB"/>
        </w:rPr>
        <w:t>these</w:t>
      </w:r>
      <w:r w:rsidR="000F44E3" w:rsidRPr="00625180">
        <w:rPr>
          <w:rFonts w:ascii="Arial" w:eastAsia="Times New Roman" w:hAnsi="Arial" w:cs="Arial"/>
          <w:color w:val="1F497D" w:themeColor="text2"/>
          <w:sz w:val="24"/>
          <w:szCs w:val="24"/>
          <w:lang w:eastAsia="en-GB"/>
        </w:rPr>
        <w:t xml:space="preserve"> revisions </w:t>
      </w:r>
      <w:r w:rsidR="00625180" w:rsidRPr="00625180">
        <w:rPr>
          <w:rFonts w:ascii="Arial" w:eastAsia="Times New Roman" w:hAnsi="Arial" w:cs="Arial"/>
          <w:color w:val="1F497D" w:themeColor="text2"/>
          <w:sz w:val="24"/>
          <w:szCs w:val="24"/>
          <w:lang w:eastAsia="en-GB"/>
        </w:rPr>
        <w:t>the</w:t>
      </w:r>
      <w:r w:rsidR="00625180">
        <w:rPr>
          <w:rFonts w:ascii="Arial" w:eastAsia="Times New Roman" w:hAnsi="Arial" w:cs="Arial"/>
          <w:color w:val="1F497D" w:themeColor="text2"/>
          <w:sz w:val="24"/>
          <w:szCs w:val="24"/>
          <w:lang w:eastAsia="en-GB"/>
        </w:rPr>
        <w:t xml:space="preserve"> Cabinet recommended the draft revenue budget 2026/27 for consultation</w:t>
      </w:r>
      <w:r w:rsidR="000F44E3">
        <w:rPr>
          <w:rFonts w:ascii="Arial" w:eastAsia="Times New Roman" w:hAnsi="Arial" w:cs="Arial"/>
          <w:color w:val="1F497D" w:themeColor="text2"/>
          <w:sz w:val="24"/>
          <w:szCs w:val="24"/>
          <w:lang w:eastAsia="en-GB"/>
        </w:rPr>
        <w:t xml:space="preserve">, </w:t>
      </w:r>
      <w:r w:rsidR="00743C28">
        <w:rPr>
          <w:rFonts w:ascii="Arial" w:eastAsia="Times New Roman" w:hAnsi="Arial" w:cs="Arial"/>
          <w:color w:val="1F497D" w:themeColor="text2"/>
          <w:sz w:val="24"/>
          <w:szCs w:val="24"/>
          <w:lang w:eastAsia="en-GB"/>
        </w:rPr>
        <w:t xml:space="preserve">before we present </w:t>
      </w:r>
      <w:r w:rsidR="00A07F3C">
        <w:rPr>
          <w:rFonts w:ascii="Arial" w:eastAsia="Times New Roman" w:hAnsi="Arial" w:cs="Arial"/>
          <w:color w:val="1F497D" w:themeColor="text2"/>
          <w:sz w:val="24"/>
          <w:szCs w:val="24"/>
          <w:lang w:eastAsia="en-GB"/>
        </w:rPr>
        <w:t xml:space="preserve">the </w:t>
      </w:r>
      <w:r>
        <w:rPr>
          <w:rFonts w:ascii="Arial" w:eastAsia="Times New Roman" w:hAnsi="Arial" w:cs="Arial"/>
          <w:color w:val="1F497D" w:themeColor="text2"/>
          <w:sz w:val="24"/>
          <w:szCs w:val="24"/>
          <w:lang w:eastAsia="en-GB"/>
        </w:rPr>
        <w:t xml:space="preserve">final budget to </w:t>
      </w:r>
      <w:r w:rsidR="005B595D">
        <w:rPr>
          <w:rFonts w:ascii="Arial" w:eastAsia="Times New Roman" w:hAnsi="Arial" w:cs="Arial"/>
          <w:color w:val="1F497D" w:themeColor="text2"/>
          <w:sz w:val="24"/>
          <w:szCs w:val="24"/>
          <w:lang w:eastAsia="en-GB"/>
        </w:rPr>
        <w:t xml:space="preserve">a meeting of </w:t>
      </w:r>
      <w:r>
        <w:rPr>
          <w:rFonts w:ascii="Arial" w:eastAsia="Times New Roman" w:hAnsi="Arial" w:cs="Arial"/>
          <w:color w:val="1F497D" w:themeColor="text2"/>
          <w:sz w:val="24"/>
          <w:szCs w:val="24"/>
          <w:lang w:eastAsia="en-GB"/>
        </w:rPr>
        <w:t xml:space="preserve">the </w:t>
      </w:r>
      <w:r w:rsidR="00743C28">
        <w:rPr>
          <w:rFonts w:ascii="Arial" w:eastAsia="Times New Roman" w:hAnsi="Arial" w:cs="Arial"/>
          <w:color w:val="1F497D" w:themeColor="text2"/>
          <w:sz w:val="24"/>
          <w:szCs w:val="24"/>
          <w:lang w:eastAsia="en-GB"/>
        </w:rPr>
        <w:t>F</w:t>
      </w:r>
      <w:r>
        <w:rPr>
          <w:rFonts w:ascii="Arial" w:eastAsia="Times New Roman" w:hAnsi="Arial" w:cs="Arial"/>
          <w:color w:val="1F497D" w:themeColor="text2"/>
          <w:sz w:val="24"/>
          <w:szCs w:val="24"/>
          <w:lang w:eastAsia="en-GB"/>
        </w:rPr>
        <w:t xml:space="preserve">ull Council for approval </w:t>
      </w:r>
      <w:r w:rsidR="00A07F3C">
        <w:rPr>
          <w:rFonts w:ascii="Arial" w:eastAsia="Times New Roman" w:hAnsi="Arial" w:cs="Arial"/>
          <w:color w:val="1F497D" w:themeColor="text2"/>
          <w:sz w:val="24"/>
          <w:szCs w:val="24"/>
          <w:lang w:eastAsia="en-GB"/>
        </w:rPr>
        <w:t>o</w:t>
      </w:r>
      <w:r>
        <w:rPr>
          <w:rFonts w:ascii="Arial" w:eastAsia="Times New Roman" w:hAnsi="Arial" w:cs="Arial"/>
          <w:color w:val="1F497D" w:themeColor="text2"/>
          <w:sz w:val="24"/>
          <w:szCs w:val="24"/>
          <w:lang w:eastAsia="en-GB"/>
        </w:rPr>
        <w:t xml:space="preserve">n </w:t>
      </w:r>
      <w:r w:rsidR="00A07F3C">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5</w:t>
      </w:r>
      <w:r w:rsidR="00A07F3C">
        <w:rPr>
          <w:rFonts w:ascii="Arial" w:eastAsia="Times New Roman" w:hAnsi="Arial" w:cs="Arial"/>
          <w:color w:val="1F497D" w:themeColor="text2"/>
          <w:sz w:val="24"/>
          <w:szCs w:val="24"/>
          <w:lang w:eastAsia="en-GB"/>
        </w:rPr>
        <w:t xml:space="preserve"> </w:t>
      </w:r>
      <w:r>
        <w:rPr>
          <w:rFonts w:ascii="Arial" w:eastAsia="Times New Roman" w:hAnsi="Arial" w:cs="Arial"/>
          <w:color w:val="1F497D" w:themeColor="text2"/>
          <w:sz w:val="24"/>
          <w:szCs w:val="24"/>
          <w:lang w:eastAsia="en-GB"/>
        </w:rPr>
        <w:t>February 20</w:t>
      </w:r>
      <w:r w:rsidR="00CE1412">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6</w:t>
      </w:r>
      <w:r>
        <w:rPr>
          <w:rFonts w:ascii="Arial" w:eastAsia="Times New Roman" w:hAnsi="Arial" w:cs="Arial"/>
          <w:color w:val="1F497D" w:themeColor="text2"/>
          <w:sz w:val="24"/>
          <w:szCs w:val="24"/>
          <w:lang w:eastAsia="en-GB"/>
        </w:rPr>
        <w:t>.</w:t>
      </w:r>
      <w:r w:rsidR="00DD3A1B">
        <w:rPr>
          <w:rFonts w:ascii="Arial" w:eastAsia="Times New Roman" w:hAnsi="Arial" w:cs="Arial"/>
          <w:color w:val="1F497D" w:themeColor="text2"/>
          <w:sz w:val="24"/>
          <w:szCs w:val="24"/>
          <w:lang w:eastAsia="en-GB"/>
        </w:rPr>
        <w:t xml:space="preserve"> </w:t>
      </w:r>
      <w:r w:rsidR="00DD3A1B" w:rsidRPr="00132548">
        <w:rPr>
          <w:rFonts w:ascii="Arial" w:eastAsia="Times New Roman" w:hAnsi="Arial" w:cs="Arial"/>
          <w:color w:val="1F497D" w:themeColor="text2"/>
          <w:sz w:val="24"/>
          <w:szCs w:val="24"/>
          <w:lang w:eastAsia="en-GB"/>
        </w:rPr>
        <w:t>As a key stakeholder we would like to seek your views on our budget proposals.</w:t>
      </w:r>
    </w:p>
    <w:p w:rsidR="00DD3A1B" w:rsidRDefault="00DD3A1B" w:rsidP="00AD1D53">
      <w:pPr>
        <w:spacing w:after="0" w:line="240" w:lineRule="auto"/>
        <w:ind w:right="-24"/>
        <w:jc w:val="both"/>
        <w:rPr>
          <w:rFonts w:ascii="Arial" w:eastAsia="Times New Roman" w:hAnsi="Arial" w:cs="Arial"/>
          <w:color w:val="1F497D" w:themeColor="text2"/>
          <w:sz w:val="24"/>
          <w:szCs w:val="24"/>
          <w:lang w:eastAsia="en-GB"/>
        </w:rPr>
      </w:pPr>
    </w:p>
    <w:p w:rsidR="00271C27" w:rsidRPr="00DE01CC" w:rsidRDefault="00A54638" w:rsidP="00AD1D53">
      <w:pPr>
        <w:spacing w:after="0" w:line="240" w:lineRule="auto"/>
        <w:ind w:right="-24"/>
        <w:jc w:val="both"/>
        <w:rPr>
          <w:rStyle w:val="Hyperlink"/>
          <w:rFonts w:ascii="Arial" w:eastAsia="Times New Roman" w:hAnsi="Arial" w:cs="Arial"/>
          <w:color w:val="1F497D" w:themeColor="text2"/>
          <w:sz w:val="24"/>
          <w:szCs w:val="24"/>
          <w:u w:val="none"/>
          <w:lang w:eastAsia="en-GB"/>
        </w:rPr>
      </w:pPr>
      <w:r>
        <w:rPr>
          <w:rFonts w:ascii="Arial" w:eastAsia="Times New Roman" w:hAnsi="Arial" w:cs="Arial"/>
          <w:color w:val="1F497D" w:themeColor="text2"/>
          <w:sz w:val="24"/>
          <w:szCs w:val="24"/>
          <w:lang w:eastAsia="en-GB"/>
        </w:rPr>
        <w:t>This document provides</w:t>
      </w:r>
      <w:r w:rsidR="00A80340">
        <w:rPr>
          <w:rFonts w:ascii="Arial" w:eastAsia="Times New Roman" w:hAnsi="Arial" w:cs="Arial"/>
          <w:color w:val="1F497D" w:themeColor="text2"/>
          <w:sz w:val="24"/>
          <w:szCs w:val="24"/>
          <w:lang w:eastAsia="en-GB"/>
        </w:rPr>
        <w:t xml:space="preserve"> a summary of </w:t>
      </w:r>
      <w:r w:rsidR="00A07F3C">
        <w:rPr>
          <w:rFonts w:ascii="Arial" w:eastAsia="Times New Roman" w:hAnsi="Arial" w:cs="Arial"/>
          <w:color w:val="1F497D" w:themeColor="text2"/>
          <w:sz w:val="24"/>
          <w:szCs w:val="24"/>
          <w:lang w:eastAsia="en-GB"/>
        </w:rPr>
        <w:t xml:space="preserve">some of </w:t>
      </w:r>
      <w:r w:rsidR="00A80340">
        <w:rPr>
          <w:rFonts w:ascii="Arial" w:eastAsia="Times New Roman" w:hAnsi="Arial" w:cs="Arial"/>
          <w:color w:val="1F497D" w:themeColor="text2"/>
          <w:sz w:val="24"/>
          <w:szCs w:val="24"/>
          <w:lang w:eastAsia="en-GB"/>
        </w:rPr>
        <w:t xml:space="preserve">the </w:t>
      </w:r>
      <w:r w:rsidR="00A07F3C">
        <w:rPr>
          <w:rFonts w:ascii="Arial" w:eastAsia="Times New Roman" w:hAnsi="Arial" w:cs="Arial"/>
          <w:color w:val="1F497D" w:themeColor="text2"/>
          <w:sz w:val="24"/>
          <w:szCs w:val="24"/>
          <w:lang w:eastAsia="en-GB"/>
        </w:rPr>
        <w:t xml:space="preserve">key elements of </w:t>
      </w:r>
      <w:r w:rsidR="00393A1A">
        <w:rPr>
          <w:rFonts w:ascii="Arial" w:eastAsia="Times New Roman" w:hAnsi="Arial" w:cs="Arial"/>
          <w:color w:val="1F497D" w:themeColor="text2"/>
          <w:sz w:val="24"/>
          <w:szCs w:val="24"/>
          <w:lang w:eastAsia="en-GB"/>
        </w:rPr>
        <w:t xml:space="preserve">our </w:t>
      </w:r>
      <w:r w:rsidR="00A80340">
        <w:rPr>
          <w:rFonts w:ascii="Arial" w:eastAsia="Times New Roman" w:hAnsi="Arial" w:cs="Arial"/>
          <w:color w:val="1F497D" w:themeColor="text2"/>
          <w:sz w:val="24"/>
          <w:szCs w:val="24"/>
          <w:lang w:eastAsia="en-GB"/>
        </w:rPr>
        <w:t>draft</w:t>
      </w:r>
      <w:r w:rsidR="00A07F3C">
        <w:rPr>
          <w:rFonts w:ascii="Arial" w:eastAsia="Times New Roman" w:hAnsi="Arial" w:cs="Arial"/>
          <w:color w:val="1F497D" w:themeColor="text2"/>
          <w:sz w:val="24"/>
          <w:szCs w:val="24"/>
          <w:lang w:eastAsia="en-GB"/>
        </w:rPr>
        <w:t xml:space="preserve"> </w:t>
      </w:r>
      <w:r w:rsidR="00CA799A">
        <w:rPr>
          <w:rFonts w:ascii="Arial" w:eastAsia="Times New Roman" w:hAnsi="Arial" w:cs="Arial"/>
          <w:color w:val="1F497D" w:themeColor="text2"/>
          <w:sz w:val="24"/>
          <w:szCs w:val="24"/>
          <w:lang w:eastAsia="en-GB"/>
        </w:rPr>
        <w:t xml:space="preserve">revenue </w:t>
      </w:r>
      <w:r w:rsidR="00A07F3C">
        <w:rPr>
          <w:rFonts w:ascii="Arial" w:eastAsia="Times New Roman" w:hAnsi="Arial" w:cs="Arial"/>
          <w:color w:val="1F497D" w:themeColor="text2"/>
          <w:sz w:val="24"/>
          <w:szCs w:val="24"/>
          <w:lang w:eastAsia="en-GB"/>
        </w:rPr>
        <w:t>budget for 20</w:t>
      </w:r>
      <w:r w:rsidR="00CE1412">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6</w:t>
      </w:r>
      <w:r w:rsidR="00A07F3C">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7</w:t>
      </w:r>
      <w:r w:rsidR="00A07F3C">
        <w:rPr>
          <w:rFonts w:ascii="Arial" w:eastAsia="Times New Roman" w:hAnsi="Arial" w:cs="Arial"/>
          <w:color w:val="1F497D" w:themeColor="text2"/>
          <w:sz w:val="24"/>
          <w:szCs w:val="24"/>
          <w:lang w:eastAsia="en-GB"/>
        </w:rPr>
        <w:t>. T</w:t>
      </w:r>
      <w:r w:rsidR="00A80340">
        <w:rPr>
          <w:rFonts w:ascii="Arial" w:eastAsia="Times New Roman" w:hAnsi="Arial" w:cs="Arial"/>
          <w:color w:val="1F497D" w:themeColor="text2"/>
          <w:sz w:val="24"/>
          <w:szCs w:val="24"/>
          <w:lang w:eastAsia="en-GB"/>
        </w:rPr>
        <w:t xml:space="preserve">he detailed draft </w:t>
      </w:r>
      <w:r w:rsidR="00CA799A">
        <w:rPr>
          <w:rFonts w:ascii="Arial" w:eastAsia="Times New Roman" w:hAnsi="Arial" w:cs="Arial"/>
          <w:color w:val="1F497D" w:themeColor="text2"/>
          <w:sz w:val="24"/>
          <w:szCs w:val="24"/>
          <w:lang w:eastAsia="en-GB"/>
        </w:rPr>
        <w:t xml:space="preserve">revenue </w:t>
      </w:r>
      <w:r w:rsidR="00A80340">
        <w:rPr>
          <w:rFonts w:ascii="Arial" w:eastAsia="Times New Roman" w:hAnsi="Arial" w:cs="Arial"/>
          <w:color w:val="1F497D" w:themeColor="text2"/>
          <w:sz w:val="24"/>
          <w:szCs w:val="24"/>
          <w:lang w:eastAsia="en-GB"/>
        </w:rPr>
        <w:t xml:space="preserve">budget report can be found on </w:t>
      </w:r>
      <w:r w:rsidR="00A07F3C">
        <w:rPr>
          <w:rFonts w:ascii="Arial" w:eastAsia="Times New Roman" w:hAnsi="Arial" w:cs="Arial"/>
          <w:color w:val="1F497D" w:themeColor="text2"/>
          <w:sz w:val="24"/>
          <w:szCs w:val="24"/>
          <w:lang w:eastAsia="en-GB"/>
        </w:rPr>
        <w:t>the</w:t>
      </w:r>
      <w:r>
        <w:rPr>
          <w:rFonts w:ascii="Arial" w:eastAsia="Times New Roman" w:hAnsi="Arial" w:cs="Arial"/>
          <w:color w:val="1F497D" w:themeColor="text2"/>
          <w:sz w:val="24"/>
          <w:szCs w:val="24"/>
          <w:lang w:eastAsia="en-GB"/>
        </w:rPr>
        <w:t xml:space="preserve"> 1</w:t>
      </w:r>
      <w:r w:rsidR="000F44E3">
        <w:rPr>
          <w:rFonts w:ascii="Arial" w:eastAsia="Times New Roman" w:hAnsi="Arial" w:cs="Arial"/>
          <w:color w:val="1F497D" w:themeColor="text2"/>
          <w:sz w:val="24"/>
          <w:szCs w:val="24"/>
          <w:lang w:eastAsia="en-GB"/>
        </w:rPr>
        <w:t>4</w:t>
      </w:r>
      <w:r>
        <w:rPr>
          <w:rFonts w:ascii="Arial" w:eastAsia="Times New Roman" w:hAnsi="Arial" w:cs="Arial"/>
          <w:color w:val="1F497D" w:themeColor="text2"/>
          <w:sz w:val="24"/>
          <w:szCs w:val="24"/>
          <w:lang w:eastAsia="en-GB"/>
        </w:rPr>
        <w:t xml:space="preserve"> January</w:t>
      </w:r>
      <w:r w:rsidR="008B663E">
        <w:rPr>
          <w:rFonts w:ascii="Arial" w:eastAsia="Times New Roman" w:hAnsi="Arial" w:cs="Arial"/>
          <w:color w:val="1F497D" w:themeColor="text2"/>
          <w:sz w:val="24"/>
          <w:szCs w:val="24"/>
          <w:lang w:eastAsia="en-GB"/>
        </w:rPr>
        <w:t xml:space="preserve"> 202</w:t>
      </w:r>
      <w:r w:rsidR="000F44E3">
        <w:rPr>
          <w:rFonts w:ascii="Arial" w:eastAsia="Times New Roman" w:hAnsi="Arial" w:cs="Arial"/>
          <w:color w:val="1F497D" w:themeColor="text2"/>
          <w:sz w:val="24"/>
          <w:szCs w:val="24"/>
          <w:lang w:eastAsia="en-GB"/>
        </w:rPr>
        <w:t>6</w:t>
      </w:r>
      <w:r>
        <w:rPr>
          <w:rFonts w:ascii="Arial" w:eastAsia="Times New Roman" w:hAnsi="Arial" w:cs="Arial"/>
          <w:color w:val="1F497D" w:themeColor="text2"/>
          <w:sz w:val="24"/>
          <w:szCs w:val="24"/>
          <w:lang w:eastAsia="en-GB"/>
        </w:rPr>
        <w:t xml:space="preserve"> </w:t>
      </w:r>
      <w:r w:rsidR="00132548">
        <w:rPr>
          <w:rFonts w:ascii="Arial" w:eastAsia="Times New Roman" w:hAnsi="Arial" w:cs="Arial"/>
          <w:color w:val="1F497D" w:themeColor="text2"/>
          <w:sz w:val="24"/>
          <w:szCs w:val="24"/>
          <w:lang w:eastAsia="en-GB"/>
        </w:rPr>
        <w:t xml:space="preserve">Cabinet </w:t>
      </w:r>
      <w:r w:rsidR="00A07F3C">
        <w:rPr>
          <w:rFonts w:ascii="Arial" w:eastAsia="Times New Roman" w:hAnsi="Arial" w:cs="Arial"/>
          <w:color w:val="1F497D" w:themeColor="text2"/>
          <w:sz w:val="24"/>
          <w:szCs w:val="24"/>
          <w:lang w:eastAsia="en-GB"/>
        </w:rPr>
        <w:t xml:space="preserve">agenda pages </w:t>
      </w:r>
      <w:r w:rsidR="00195296">
        <w:rPr>
          <w:rFonts w:ascii="Arial" w:eastAsia="Times New Roman" w:hAnsi="Arial" w:cs="Arial"/>
          <w:color w:val="1F497D" w:themeColor="text2"/>
          <w:sz w:val="24"/>
          <w:szCs w:val="24"/>
          <w:lang w:eastAsia="en-GB"/>
        </w:rPr>
        <w:t>of</w:t>
      </w:r>
      <w:r w:rsidR="00A07F3C">
        <w:rPr>
          <w:rFonts w:ascii="Arial" w:eastAsia="Times New Roman" w:hAnsi="Arial" w:cs="Arial"/>
          <w:color w:val="1F497D" w:themeColor="text2"/>
          <w:sz w:val="24"/>
          <w:szCs w:val="24"/>
          <w:lang w:eastAsia="en-GB"/>
        </w:rPr>
        <w:t xml:space="preserve"> </w:t>
      </w:r>
      <w:r w:rsidR="00743C28">
        <w:rPr>
          <w:rFonts w:ascii="Arial" w:eastAsia="Times New Roman" w:hAnsi="Arial" w:cs="Arial"/>
          <w:color w:val="1F497D" w:themeColor="text2"/>
          <w:sz w:val="24"/>
          <w:szCs w:val="24"/>
          <w:lang w:eastAsia="en-GB"/>
        </w:rPr>
        <w:t>our</w:t>
      </w:r>
      <w:r w:rsidR="00A80340">
        <w:rPr>
          <w:rFonts w:ascii="Arial" w:eastAsia="Times New Roman" w:hAnsi="Arial" w:cs="Arial"/>
          <w:color w:val="1F497D" w:themeColor="text2"/>
          <w:sz w:val="24"/>
          <w:szCs w:val="24"/>
          <w:lang w:eastAsia="en-GB"/>
        </w:rPr>
        <w:t xml:space="preserve"> </w:t>
      </w:r>
      <w:r w:rsidR="003573B4">
        <w:rPr>
          <w:rFonts w:ascii="Arial" w:eastAsia="Times New Roman" w:hAnsi="Arial" w:cs="Arial"/>
          <w:color w:val="1F497D" w:themeColor="text2"/>
          <w:sz w:val="24"/>
          <w:szCs w:val="24"/>
          <w:lang w:eastAsia="en-GB"/>
        </w:rPr>
        <w:t>website via the following link</w:t>
      </w:r>
      <w:r>
        <w:rPr>
          <w:rFonts w:ascii="Arial" w:eastAsia="Times New Roman" w:hAnsi="Arial" w:cs="Arial"/>
          <w:color w:val="1F497D" w:themeColor="text2"/>
          <w:sz w:val="24"/>
          <w:szCs w:val="24"/>
          <w:lang w:eastAsia="en-GB"/>
        </w:rPr>
        <w:t>:</w:t>
      </w:r>
      <w:r w:rsidR="00DE01CC">
        <w:rPr>
          <w:rFonts w:ascii="Arial" w:eastAsia="Times New Roman" w:hAnsi="Arial" w:cs="Arial"/>
          <w:color w:val="1F497D" w:themeColor="text2"/>
          <w:sz w:val="24"/>
          <w:szCs w:val="24"/>
          <w:lang w:eastAsia="en-GB"/>
        </w:rPr>
        <w:t xml:space="preserve"> </w:t>
      </w:r>
      <w:hyperlink r:id="rId10" w:history="1">
        <w:r w:rsidR="000F44E3" w:rsidRPr="000F44E3">
          <w:rPr>
            <w:rStyle w:val="Hyperlink"/>
            <w:rFonts w:ascii="Arial" w:eastAsia="Times New Roman" w:hAnsi="Arial" w:cs="Arial"/>
            <w:sz w:val="24"/>
            <w:szCs w:val="24"/>
            <w:lang w:eastAsia="en-GB"/>
          </w:rPr>
          <w:t>Agenda for Cabinet on Wednesday, 14 January 2026, 6.00 pm</w:t>
        </w:r>
      </w:hyperlink>
    </w:p>
    <w:p w:rsidR="00DB3B9D" w:rsidRPr="00637636" w:rsidRDefault="00DB3B9D" w:rsidP="00AD1D53">
      <w:pPr>
        <w:spacing w:after="0" w:line="240" w:lineRule="auto"/>
        <w:ind w:right="-24"/>
        <w:jc w:val="both"/>
        <w:rPr>
          <w:rFonts w:ascii="Arial" w:eastAsia="Times New Roman" w:hAnsi="Arial" w:cs="Arial"/>
          <w:color w:val="1F497D" w:themeColor="text2"/>
          <w:sz w:val="24"/>
          <w:szCs w:val="24"/>
          <w:lang w:eastAsia="en-GB"/>
        </w:rPr>
      </w:pPr>
    </w:p>
    <w:p w:rsidR="00831300" w:rsidRDefault="00831300" w:rsidP="00A61C6A">
      <w:pPr>
        <w:spacing w:after="0" w:line="240" w:lineRule="auto"/>
        <w:ind w:right="-24"/>
        <w:jc w:val="both"/>
        <w:rPr>
          <w:rFonts w:ascii="Arial" w:eastAsia="Times New Roman" w:hAnsi="Arial" w:cs="Arial"/>
          <w:b/>
          <w:color w:val="1F497D" w:themeColor="text2"/>
          <w:sz w:val="32"/>
          <w:szCs w:val="32"/>
          <w:lang w:eastAsia="en-GB"/>
        </w:rPr>
      </w:pPr>
    </w:p>
    <w:p w:rsidR="00B05983" w:rsidRPr="00B05983" w:rsidRDefault="00B05983" w:rsidP="00A61C6A">
      <w:pPr>
        <w:spacing w:after="0" w:line="240" w:lineRule="auto"/>
        <w:ind w:right="-24"/>
        <w:jc w:val="both"/>
        <w:rPr>
          <w:rFonts w:ascii="Arial" w:eastAsia="Times New Roman" w:hAnsi="Arial" w:cs="Arial"/>
          <w:b/>
          <w:color w:val="1F497D" w:themeColor="text2"/>
          <w:sz w:val="32"/>
          <w:szCs w:val="32"/>
          <w:lang w:eastAsia="en-GB"/>
        </w:rPr>
      </w:pPr>
      <w:r w:rsidRPr="00B05983">
        <w:rPr>
          <w:rFonts w:ascii="Arial" w:eastAsia="Times New Roman" w:hAnsi="Arial" w:cs="Arial"/>
          <w:b/>
          <w:color w:val="1F497D" w:themeColor="text2"/>
          <w:sz w:val="32"/>
          <w:szCs w:val="32"/>
          <w:lang w:eastAsia="en-GB"/>
        </w:rPr>
        <w:t>Setting the 202</w:t>
      </w:r>
      <w:r w:rsidR="00625180">
        <w:rPr>
          <w:rFonts w:ascii="Arial" w:eastAsia="Times New Roman" w:hAnsi="Arial" w:cs="Arial"/>
          <w:b/>
          <w:color w:val="1F497D" w:themeColor="text2"/>
          <w:sz w:val="32"/>
          <w:szCs w:val="32"/>
          <w:lang w:eastAsia="en-GB"/>
        </w:rPr>
        <w:t>6</w:t>
      </w:r>
      <w:r w:rsidRPr="00B05983">
        <w:rPr>
          <w:rFonts w:ascii="Arial" w:eastAsia="Times New Roman" w:hAnsi="Arial" w:cs="Arial"/>
          <w:b/>
          <w:color w:val="1F497D" w:themeColor="text2"/>
          <w:sz w:val="32"/>
          <w:szCs w:val="32"/>
          <w:lang w:eastAsia="en-GB"/>
        </w:rPr>
        <w:t>/2</w:t>
      </w:r>
      <w:r w:rsidR="00625180">
        <w:rPr>
          <w:rFonts w:ascii="Arial" w:eastAsia="Times New Roman" w:hAnsi="Arial" w:cs="Arial"/>
          <w:b/>
          <w:color w:val="1F497D" w:themeColor="text2"/>
          <w:sz w:val="32"/>
          <w:szCs w:val="32"/>
          <w:lang w:eastAsia="en-GB"/>
        </w:rPr>
        <w:t>7</w:t>
      </w:r>
      <w:r w:rsidRPr="00B05983">
        <w:rPr>
          <w:rFonts w:ascii="Arial" w:eastAsia="Times New Roman" w:hAnsi="Arial" w:cs="Arial"/>
          <w:b/>
          <w:color w:val="1F497D" w:themeColor="text2"/>
          <w:sz w:val="32"/>
          <w:szCs w:val="32"/>
          <w:lang w:eastAsia="en-GB"/>
        </w:rPr>
        <w:t xml:space="preserve"> </w:t>
      </w:r>
      <w:r w:rsidR="00CA799A">
        <w:rPr>
          <w:rFonts w:ascii="Arial" w:eastAsia="Times New Roman" w:hAnsi="Arial" w:cs="Arial"/>
          <w:b/>
          <w:color w:val="1F497D" w:themeColor="text2"/>
          <w:sz w:val="32"/>
          <w:szCs w:val="32"/>
          <w:lang w:eastAsia="en-GB"/>
        </w:rPr>
        <w:t xml:space="preserve">revenue </w:t>
      </w:r>
      <w:r w:rsidR="00230927">
        <w:rPr>
          <w:rFonts w:ascii="Arial" w:eastAsia="Times New Roman" w:hAnsi="Arial" w:cs="Arial"/>
          <w:b/>
          <w:color w:val="1F497D" w:themeColor="text2"/>
          <w:sz w:val="32"/>
          <w:szCs w:val="32"/>
          <w:lang w:eastAsia="en-GB"/>
        </w:rPr>
        <w:t>b</w:t>
      </w:r>
      <w:r w:rsidRPr="00B05983">
        <w:rPr>
          <w:rFonts w:ascii="Arial" w:eastAsia="Times New Roman" w:hAnsi="Arial" w:cs="Arial"/>
          <w:b/>
          <w:color w:val="1F497D" w:themeColor="text2"/>
          <w:sz w:val="32"/>
          <w:szCs w:val="32"/>
          <w:lang w:eastAsia="en-GB"/>
        </w:rPr>
        <w:t>udget</w:t>
      </w:r>
    </w:p>
    <w:p w:rsidR="00B05983" w:rsidRDefault="00B05983" w:rsidP="00A61C6A">
      <w:pPr>
        <w:spacing w:after="0" w:line="240" w:lineRule="auto"/>
        <w:ind w:right="-24"/>
        <w:jc w:val="both"/>
        <w:rPr>
          <w:rFonts w:ascii="Arial" w:eastAsia="Times New Roman" w:hAnsi="Arial" w:cs="Arial"/>
          <w:color w:val="1F497D" w:themeColor="text2"/>
          <w:sz w:val="24"/>
          <w:szCs w:val="24"/>
          <w:lang w:eastAsia="en-GB"/>
        </w:rPr>
      </w:pPr>
    </w:p>
    <w:p w:rsidR="00625180" w:rsidRPr="00036C80" w:rsidRDefault="00277C5A" w:rsidP="00A61C6A">
      <w:pPr>
        <w:spacing w:after="0" w:line="240" w:lineRule="auto"/>
        <w:ind w:right="-24"/>
        <w:jc w:val="both"/>
        <w:rPr>
          <w:rFonts w:ascii="Arial" w:eastAsia="Times New Roman" w:hAnsi="Arial" w:cs="Arial"/>
          <w:color w:val="1F497D" w:themeColor="text2"/>
          <w:sz w:val="24"/>
          <w:szCs w:val="24"/>
          <w:lang w:eastAsia="en-GB"/>
        </w:rPr>
      </w:pPr>
      <w:r w:rsidRPr="00036C80">
        <w:rPr>
          <w:rFonts w:ascii="Arial" w:eastAsia="Times New Roman" w:hAnsi="Arial" w:cs="Arial"/>
          <w:color w:val="1F497D" w:themeColor="text2"/>
          <w:sz w:val="24"/>
          <w:szCs w:val="24"/>
          <w:lang w:eastAsia="en-GB"/>
        </w:rPr>
        <w:t>The 202</w:t>
      </w:r>
      <w:r w:rsidR="00625180" w:rsidRPr="00036C80">
        <w:rPr>
          <w:rFonts w:ascii="Arial" w:eastAsia="Times New Roman" w:hAnsi="Arial" w:cs="Arial"/>
          <w:color w:val="1F497D" w:themeColor="text2"/>
          <w:sz w:val="24"/>
          <w:szCs w:val="24"/>
          <w:lang w:eastAsia="en-GB"/>
        </w:rPr>
        <w:t>6</w:t>
      </w:r>
      <w:r w:rsidRPr="00036C80">
        <w:rPr>
          <w:rFonts w:ascii="Arial" w:eastAsia="Times New Roman" w:hAnsi="Arial" w:cs="Arial"/>
          <w:color w:val="1F497D" w:themeColor="text2"/>
          <w:sz w:val="24"/>
          <w:szCs w:val="24"/>
          <w:lang w:eastAsia="en-GB"/>
        </w:rPr>
        <w:t>/2</w:t>
      </w:r>
      <w:r w:rsidR="00625180" w:rsidRPr="00036C80">
        <w:rPr>
          <w:rFonts w:ascii="Arial" w:eastAsia="Times New Roman" w:hAnsi="Arial" w:cs="Arial"/>
          <w:color w:val="1F497D" w:themeColor="text2"/>
          <w:sz w:val="24"/>
          <w:szCs w:val="24"/>
          <w:lang w:eastAsia="en-GB"/>
        </w:rPr>
        <w:t>7</w:t>
      </w:r>
      <w:r w:rsidRPr="00036C80">
        <w:rPr>
          <w:rFonts w:ascii="Arial" w:eastAsia="Times New Roman" w:hAnsi="Arial" w:cs="Arial"/>
          <w:color w:val="1F497D" w:themeColor="text2"/>
          <w:sz w:val="24"/>
          <w:szCs w:val="24"/>
          <w:lang w:eastAsia="en-GB"/>
        </w:rPr>
        <w:t xml:space="preserve"> </w:t>
      </w:r>
      <w:r w:rsidR="00CA799A" w:rsidRPr="00036C80">
        <w:rPr>
          <w:rFonts w:ascii="Arial" w:eastAsia="Times New Roman" w:hAnsi="Arial" w:cs="Arial"/>
          <w:color w:val="1F497D" w:themeColor="text2"/>
          <w:sz w:val="24"/>
          <w:szCs w:val="24"/>
          <w:lang w:eastAsia="en-GB"/>
        </w:rPr>
        <w:t xml:space="preserve">revenue </w:t>
      </w:r>
      <w:r w:rsidRPr="00036C80">
        <w:rPr>
          <w:rFonts w:ascii="Arial" w:eastAsia="Times New Roman" w:hAnsi="Arial" w:cs="Arial"/>
          <w:color w:val="1F497D" w:themeColor="text2"/>
          <w:sz w:val="24"/>
          <w:szCs w:val="24"/>
          <w:lang w:eastAsia="en-GB"/>
        </w:rPr>
        <w:t xml:space="preserve">budget </w:t>
      </w:r>
      <w:r w:rsidR="00EA2F4A" w:rsidRPr="00036C80">
        <w:rPr>
          <w:rFonts w:ascii="Arial" w:eastAsia="Times New Roman" w:hAnsi="Arial" w:cs="Arial"/>
          <w:color w:val="1F497D" w:themeColor="text2"/>
          <w:sz w:val="24"/>
          <w:szCs w:val="24"/>
          <w:lang w:eastAsia="en-GB"/>
        </w:rPr>
        <w:t xml:space="preserve">has been set </w:t>
      </w:r>
      <w:r w:rsidR="00625180" w:rsidRPr="00036C80">
        <w:rPr>
          <w:rFonts w:ascii="Arial" w:eastAsia="Times New Roman" w:hAnsi="Arial" w:cs="Arial"/>
          <w:color w:val="1F497D" w:themeColor="text2"/>
          <w:sz w:val="24"/>
          <w:szCs w:val="24"/>
          <w:lang w:eastAsia="en-GB"/>
        </w:rPr>
        <w:t>following the long awaited Fair Funding Review which has reset Government funding across local government, the first funding review in 12 years</w:t>
      </w:r>
      <w:r w:rsidR="00036C80" w:rsidRPr="00036C80">
        <w:rPr>
          <w:rFonts w:ascii="Arial" w:eastAsia="Times New Roman" w:hAnsi="Arial" w:cs="Arial"/>
          <w:color w:val="1F497D" w:themeColor="text2"/>
          <w:sz w:val="24"/>
          <w:szCs w:val="24"/>
          <w:lang w:eastAsia="en-GB"/>
        </w:rPr>
        <w:t>, and has provided funding certainty over the next three years</w:t>
      </w:r>
      <w:r w:rsidR="00625180" w:rsidRPr="00036C80">
        <w:rPr>
          <w:rFonts w:ascii="Arial" w:eastAsia="Times New Roman" w:hAnsi="Arial" w:cs="Arial"/>
          <w:color w:val="1F497D" w:themeColor="text2"/>
          <w:sz w:val="24"/>
          <w:szCs w:val="24"/>
          <w:lang w:eastAsia="en-GB"/>
        </w:rPr>
        <w:t>.</w:t>
      </w:r>
    </w:p>
    <w:p w:rsidR="00625180" w:rsidRPr="00036C80" w:rsidRDefault="00625180" w:rsidP="00A61C6A">
      <w:pPr>
        <w:spacing w:after="0" w:line="240" w:lineRule="auto"/>
        <w:ind w:right="-24"/>
        <w:jc w:val="both"/>
        <w:rPr>
          <w:rFonts w:ascii="Arial" w:eastAsia="Times New Roman" w:hAnsi="Arial" w:cs="Arial"/>
          <w:color w:val="1F497D" w:themeColor="text2"/>
          <w:sz w:val="24"/>
          <w:szCs w:val="24"/>
          <w:lang w:eastAsia="en-GB"/>
        </w:rPr>
      </w:pPr>
    </w:p>
    <w:p w:rsidR="00D916EC" w:rsidRPr="00036C80" w:rsidRDefault="003E1FF4" w:rsidP="00A61C6A">
      <w:pPr>
        <w:spacing w:after="0" w:line="240" w:lineRule="auto"/>
        <w:ind w:right="-24"/>
        <w:jc w:val="both"/>
        <w:rPr>
          <w:rFonts w:ascii="Arial" w:eastAsia="Times New Roman" w:hAnsi="Arial" w:cs="Arial"/>
          <w:color w:val="1F497D" w:themeColor="text2"/>
          <w:sz w:val="24"/>
          <w:szCs w:val="24"/>
          <w:lang w:eastAsia="en-GB"/>
        </w:rPr>
      </w:pPr>
      <w:r w:rsidRPr="00036C80">
        <w:rPr>
          <w:rFonts w:ascii="Arial" w:eastAsia="Times New Roman" w:hAnsi="Arial" w:cs="Arial"/>
          <w:color w:val="1F497D" w:themeColor="text2"/>
          <w:sz w:val="24"/>
          <w:szCs w:val="24"/>
          <w:lang w:eastAsia="en-GB"/>
        </w:rPr>
        <w:t>The budget process</w:t>
      </w:r>
      <w:r w:rsidR="00036C80" w:rsidRPr="00036C80">
        <w:rPr>
          <w:rFonts w:ascii="Arial" w:eastAsia="Times New Roman" w:hAnsi="Arial" w:cs="Arial"/>
          <w:color w:val="1F497D" w:themeColor="text2"/>
          <w:sz w:val="24"/>
          <w:szCs w:val="24"/>
          <w:lang w:eastAsia="en-GB"/>
        </w:rPr>
        <w:t>, which begins in the spring</w:t>
      </w:r>
      <w:r w:rsidR="001A20DB">
        <w:rPr>
          <w:rFonts w:ascii="Arial" w:eastAsia="Times New Roman" w:hAnsi="Arial" w:cs="Arial"/>
          <w:color w:val="1F497D" w:themeColor="text2"/>
          <w:sz w:val="24"/>
          <w:szCs w:val="24"/>
          <w:lang w:eastAsia="en-GB"/>
        </w:rPr>
        <w:t xml:space="preserve"> each year</w:t>
      </w:r>
      <w:r w:rsidR="00036C80" w:rsidRPr="00036C80">
        <w:rPr>
          <w:rFonts w:ascii="Arial" w:eastAsia="Times New Roman" w:hAnsi="Arial" w:cs="Arial"/>
          <w:color w:val="1F497D" w:themeColor="text2"/>
          <w:sz w:val="24"/>
          <w:szCs w:val="24"/>
          <w:lang w:eastAsia="en-GB"/>
        </w:rPr>
        <w:t xml:space="preserve">, considers the Council’s current funding position, </w:t>
      </w:r>
      <w:r w:rsidRPr="00036C80">
        <w:rPr>
          <w:rFonts w:ascii="Arial" w:eastAsia="Times New Roman" w:hAnsi="Arial" w:cs="Arial"/>
          <w:color w:val="1F497D" w:themeColor="text2"/>
          <w:sz w:val="24"/>
          <w:szCs w:val="24"/>
          <w:lang w:eastAsia="en-GB"/>
        </w:rPr>
        <w:t xml:space="preserve">takes into account various factors that </w:t>
      </w:r>
      <w:r w:rsidR="00036C80" w:rsidRPr="00036C80">
        <w:rPr>
          <w:rFonts w:ascii="Arial" w:eastAsia="Times New Roman" w:hAnsi="Arial" w:cs="Arial"/>
          <w:color w:val="1F497D" w:themeColor="text2"/>
          <w:sz w:val="24"/>
          <w:szCs w:val="24"/>
          <w:lang w:eastAsia="en-GB"/>
        </w:rPr>
        <w:t xml:space="preserve">can potentially </w:t>
      </w:r>
      <w:r w:rsidRPr="00036C80">
        <w:rPr>
          <w:rFonts w:ascii="Arial" w:eastAsia="Times New Roman" w:hAnsi="Arial" w:cs="Arial"/>
          <w:color w:val="1F497D" w:themeColor="text2"/>
          <w:sz w:val="24"/>
          <w:szCs w:val="24"/>
          <w:lang w:eastAsia="en-GB"/>
        </w:rPr>
        <w:t>impact on the budget requirement including changes in service delivery, service need and legislative changes as well as other internal and e</w:t>
      </w:r>
      <w:r w:rsidR="00036C80" w:rsidRPr="00036C80">
        <w:rPr>
          <w:rFonts w:ascii="Arial" w:eastAsia="Times New Roman" w:hAnsi="Arial" w:cs="Arial"/>
          <w:color w:val="1F497D" w:themeColor="text2"/>
          <w:sz w:val="24"/>
          <w:szCs w:val="24"/>
          <w:lang w:eastAsia="en-GB"/>
        </w:rPr>
        <w:t>xternal risks and uncertainties.</w:t>
      </w:r>
    </w:p>
    <w:p w:rsidR="00393A1A" w:rsidRPr="00036C80" w:rsidRDefault="00393A1A" w:rsidP="00A61C6A">
      <w:pPr>
        <w:spacing w:after="0" w:line="240" w:lineRule="auto"/>
        <w:ind w:right="-24"/>
        <w:jc w:val="both"/>
        <w:rPr>
          <w:rFonts w:ascii="Arial" w:eastAsia="Times New Roman" w:hAnsi="Arial" w:cs="Arial"/>
          <w:color w:val="1F497D" w:themeColor="text2"/>
          <w:sz w:val="24"/>
          <w:szCs w:val="24"/>
          <w:lang w:eastAsia="en-GB"/>
        </w:rPr>
      </w:pPr>
    </w:p>
    <w:p w:rsidR="00B05983" w:rsidRPr="00036C80" w:rsidRDefault="00036C80" w:rsidP="00A61C6A">
      <w:pPr>
        <w:spacing w:after="0" w:line="240" w:lineRule="auto"/>
        <w:ind w:right="-24"/>
        <w:jc w:val="both"/>
        <w:rPr>
          <w:rFonts w:ascii="Arial" w:eastAsia="Times New Roman" w:hAnsi="Arial" w:cs="Arial"/>
          <w:color w:val="1F497D" w:themeColor="text2"/>
          <w:sz w:val="24"/>
          <w:szCs w:val="24"/>
          <w:lang w:eastAsia="en-GB"/>
        </w:rPr>
      </w:pPr>
      <w:r w:rsidRPr="00036C80">
        <w:rPr>
          <w:rFonts w:ascii="Arial" w:eastAsia="Times New Roman" w:hAnsi="Arial" w:cs="Arial"/>
          <w:color w:val="1F497D" w:themeColor="text2"/>
          <w:sz w:val="24"/>
          <w:szCs w:val="24"/>
          <w:lang w:eastAsia="en-GB"/>
        </w:rPr>
        <w:t>In</w:t>
      </w:r>
      <w:r w:rsidR="004716B8" w:rsidRPr="00036C80">
        <w:rPr>
          <w:rFonts w:ascii="Arial" w:eastAsia="Times New Roman" w:hAnsi="Arial" w:cs="Arial"/>
          <w:color w:val="1F497D" w:themeColor="text2"/>
          <w:sz w:val="24"/>
          <w:szCs w:val="24"/>
          <w:lang w:eastAsia="en-GB"/>
        </w:rPr>
        <w:t xml:space="preserve"> setting the 202</w:t>
      </w:r>
      <w:r w:rsidR="00625180" w:rsidRPr="00036C80">
        <w:rPr>
          <w:rFonts w:ascii="Arial" w:eastAsia="Times New Roman" w:hAnsi="Arial" w:cs="Arial"/>
          <w:color w:val="1F497D" w:themeColor="text2"/>
          <w:sz w:val="24"/>
          <w:szCs w:val="24"/>
          <w:lang w:eastAsia="en-GB"/>
        </w:rPr>
        <w:t>6</w:t>
      </w:r>
      <w:r w:rsidR="004716B8" w:rsidRPr="00036C80">
        <w:rPr>
          <w:rFonts w:ascii="Arial" w:eastAsia="Times New Roman" w:hAnsi="Arial" w:cs="Arial"/>
          <w:color w:val="1F497D" w:themeColor="text2"/>
          <w:sz w:val="24"/>
          <w:szCs w:val="24"/>
          <w:lang w:eastAsia="en-GB"/>
        </w:rPr>
        <w:t>/2</w:t>
      </w:r>
      <w:r w:rsidR="00625180" w:rsidRPr="00036C80">
        <w:rPr>
          <w:rFonts w:ascii="Arial" w:eastAsia="Times New Roman" w:hAnsi="Arial" w:cs="Arial"/>
          <w:color w:val="1F497D" w:themeColor="text2"/>
          <w:sz w:val="24"/>
          <w:szCs w:val="24"/>
          <w:lang w:eastAsia="en-GB"/>
        </w:rPr>
        <w:t>7</w:t>
      </w:r>
      <w:r w:rsidR="004716B8" w:rsidRPr="00036C80">
        <w:rPr>
          <w:rFonts w:ascii="Arial" w:eastAsia="Times New Roman" w:hAnsi="Arial" w:cs="Arial"/>
          <w:color w:val="1F497D" w:themeColor="text2"/>
          <w:sz w:val="24"/>
          <w:szCs w:val="24"/>
          <w:lang w:eastAsia="en-GB"/>
        </w:rPr>
        <w:t xml:space="preserve"> budget</w:t>
      </w:r>
      <w:r w:rsidR="002E6D37" w:rsidRPr="00036C80">
        <w:rPr>
          <w:rFonts w:ascii="Arial" w:eastAsia="Times New Roman" w:hAnsi="Arial" w:cs="Arial"/>
          <w:color w:val="1F497D" w:themeColor="text2"/>
          <w:sz w:val="24"/>
          <w:szCs w:val="24"/>
          <w:lang w:eastAsia="en-GB"/>
        </w:rPr>
        <w:t xml:space="preserve"> we have </w:t>
      </w:r>
      <w:r w:rsidR="004216A2" w:rsidRPr="00036C80">
        <w:rPr>
          <w:rFonts w:ascii="Arial" w:eastAsia="Times New Roman" w:hAnsi="Arial" w:cs="Arial"/>
          <w:color w:val="1F497D" w:themeColor="text2"/>
          <w:sz w:val="24"/>
          <w:szCs w:val="24"/>
          <w:lang w:eastAsia="en-GB"/>
        </w:rPr>
        <w:t xml:space="preserve">therefore </w:t>
      </w:r>
      <w:r w:rsidR="002E6D37" w:rsidRPr="00036C80">
        <w:rPr>
          <w:rFonts w:ascii="Arial" w:eastAsia="Times New Roman" w:hAnsi="Arial" w:cs="Arial"/>
          <w:color w:val="1F497D" w:themeColor="text2"/>
          <w:sz w:val="24"/>
          <w:szCs w:val="24"/>
          <w:lang w:eastAsia="en-GB"/>
        </w:rPr>
        <w:t>considered many factors</w:t>
      </w:r>
      <w:r w:rsidR="00393A1A" w:rsidRPr="00036C80">
        <w:rPr>
          <w:rFonts w:ascii="Arial" w:eastAsia="Times New Roman" w:hAnsi="Arial" w:cs="Arial"/>
          <w:color w:val="1F497D" w:themeColor="text2"/>
          <w:sz w:val="24"/>
          <w:szCs w:val="24"/>
          <w:lang w:eastAsia="en-GB"/>
        </w:rPr>
        <w:t>.</w:t>
      </w:r>
      <w:r w:rsidR="004716B8" w:rsidRPr="00036C80">
        <w:rPr>
          <w:rFonts w:ascii="Arial" w:eastAsia="Times New Roman" w:hAnsi="Arial" w:cs="Arial"/>
          <w:color w:val="1F497D" w:themeColor="text2"/>
          <w:sz w:val="24"/>
          <w:szCs w:val="24"/>
          <w:lang w:eastAsia="en-GB"/>
        </w:rPr>
        <w:t xml:space="preserve"> </w:t>
      </w:r>
      <w:r w:rsidR="00F24DB3" w:rsidRPr="00036C80">
        <w:rPr>
          <w:rFonts w:ascii="Arial" w:eastAsia="Times New Roman" w:hAnsi="Arial" w:cs="Arial"/>
          <w:color w:val="1F497D" w:themeColor="text2"/>
          <w:sz w:val="24"/>
          <w:szCs w:val="24"/>
          <w:lang w:eastAsia="en-GB"/>
        </w:rPr>
        <w:t>Some of the</w:t>
      </w:r>
      <w:r w:rsidR="004716B8" w:rsidRPr="00036C80">
        <w:rPr>
          <w:rFonts w:ascii="Arial" w:eastAsia="Times New Roman" w:hAnsi="Arial" w:cs="Arial"/>
          <w:color w:val="1F497D" w:themeColor="text2"/>
          <w:sz w:val="24"/>
          <w:szCs w:val="24"/>
          <w:lang w:eastAsia="en-GB"/>
        </w:rPr>
        <w:t xml:space="preserve"> main </w:t>
      </w:r>
      <w:r w:rsidR="00393A1A" w:rsidRPr="00036C80">
        <w:rPr>
          <w:rFonts w:ascii="Arial" w:eastAsia="Times New Roman" w:hAnsi="Arial" w:cs="Arial"/>
          <w:color w:val="1F497D" w:themeColor="text2"/>
          <w:sz w:val="24"/>
          <w:szCs w:val="24"/>
          <w:lang w:eastAsia="en-GB"/>
        </w:rPr>
        <w:t>considerations are</w:t>
      </w:r>
      <w:r w:rsidRPr="00036C80">
        <w:rPr>
          <w:rFonts w:ascii="Arial" w:eastAsia="Times New Roman" w:hAnsi="Arial" w:cs="Arial"/>
          <w:color w:val="1F497D" w:themeColor="text2"/>
          <w:sz w:val="24"/>
          <w:szCs w:val="24"/>
          <w:lang w:eastAsia="en-GB"/>
        </w:rPr>
        <w:t xml:space="preserve"> in relation to</w:t>
      </w:r>
      <w:r w:rsidR="004716B8" w:rsidRPr="00036C80">
        <w:rPr>
          <w:rFonts w:ascii="Arial" w:eastAsia="Times New Roman" w:hAnsi="Arial" w:cs="Arial"/>
          <w:color w:val="1F497D" w:themeColor="text2"/>
          <w:sz w:val="24"/>
          <w:szCs w:val="24"/>
          <w:lang w:eastAsia="en-GB"/>
        </w:rPr>
        <w:t>:</w:t>
      </w:r>
    </w:p>
    <w:p w:rsidR="00584EB2" w:rsidRPr="00036C80" w:rsidRDefault="00584EB2" w:rsidP="00A61C6A">
      <w:pPr>
        <w:spacing w:after="0" w:line="240" w:lineRule="auto"/>
        <w:ind w:right="-24"/>
        <w:jc w:val="both"/>
        <w:rPr>
          <w:rFonts w:ascii="Arial" w:eastAsia="Times New Roman" w:hAnsi="Arial" w:cs="Arial"/>
          <w:color w:val="1F497D" w:themeColor="text2"/>
          <w:sz w:val="24"/>
          <w:szCs w:val="24"/>
          <w:lang w:eastAsia="en-GB"/>
        </w:rPr>
      </w:pPr>
    </w:p>
    <w:p w:rsidR="001A20DB" w:rsidRDefault="004216A2" w:rsidP="001A20DB">
      <w:pPr>
        <w:pStyle w:val="ListParagraph"/>
        <w:numPr>
          <w:ilvl w:val="0"/>
          <w:numId w:val="4"/>
        </w:numPr>
        <w:spacing w:after="120" w:line="240" w:lineRule="auto"/>
        <w:ind w:left="714" w:right="-24" w:hanging="357"/>
        <w:contextualSpacing w:val="0"/>
        <w:jc w:val="both"/>
        <w:rPr>
          <w:rFonts w:ascii="Arial" w:eastAsia="Times New Roman" w:hAnsi="Arial" w:cs="Arial"/>
          <w:color w:val="1F497D" w:themeColor="text2"/>
          <w:sz w:val="24"/>
          <w:szCs w:val="24"/>
          <w:lang w:eastAsia="en-GB"/>
        </w:rPr>
      </w:pPr>
      <w:r w:rsidRPr="00036C80">
        <w:rPr>
          <w:rFonts w:ascii="Arial" w:eastAsia="Times New Roman" w:hAnsi="Arial" w:cs="Arial"/>
          <w:b/>
          <w:color w:val="1F497D" w:themeColor="text2"/>
          <w:sz w:val="24"/>
          <w:szCs w:val="24"/>
          <w:lang w:eastAsia="en-GB"/>
        </w:rPr>
        <w:t>Government funding</w:t>
      </w:r>
      <w:r w:rsidR="001A20DB">
        <w:rPr>
          <w:rFonts w:ascii="Arial" w:eastAsia="Times New Roman" w:hAnsi="Arial" w:cs="Arial"/>
          <w:b/>
          <w:color w:val="1F497D" w:themeColor="text2"/>
          <w:sz w:val="24"/>
          <w:szCs w:val="24"/>
          <w:lang w:eastAsia="en-GB"/>
        </w:rPr>
        <w:t xml:space="preserve"> </w:t>
      </w:r>
      <w:r w:rsidRPr="00036C80">
        <w:rPr>
          <w:rFonts w:ascii="Arial" w:eastAsia="Times New Roman" w:hAnsi="Arial" w:cs="Arial"/>
          <w:color w:val="1F497D" w:themeColor="text2"/>
          <w:sz w:val="24"/>
          <w:szCs w:val="24"/>
          <w:lang w:eastAsia="en-GB"/>
        </w:rPr>
        <w:t xml:space="preserve">– </w:t>
      </w:r>
      <w:r w:rsidR="0020652D">
        <w:rPr>
          <w:rFonts w:ascii="Arial" w:eastAsia="Times New Roman" w:hAnsi="Arial" w:cs="Arial"/>
          <w:color w:val="1F497D" w:themeColor="text2"/>
          <w:sz w:val="24"/>
          <w:szCs w:val="24"/>
          <w:lang w:eastAsia="en-GB"/>
        </w:rPr>
        <w:t>T</w:t>
      </w:r>
      <w:r w:rsidRPr="00036C80">
        <w:rPr>
          <w:rFonts w:ascii="Arial" w:eastAsia="Times New Roman" w:hAnsi="Arial" w:cs="Arial"/>
          <w:color w:val="1F497D" w:themeColor="text2"/>
          <w:sz w:val="24"/>
          <w:szCs w:val="24"/>
          <w:lang w:eastAsia="en-GB"/>
        </w:rPr>
        <w:t xml:space="preserve">he </w:t>
      </w:r>
      <w:r w:rsidR="003E1FF4" w:rsidRPr="00036C80">
        <w:rPr>
          <w:rFonts w:ascii="Arial" w:eastAsia="Times New Roman" w:hAnsi="Arial" w:cs="Arial"/>
          <w:color w:val="1F497D" w:themeColor="text2"/>
          <w:sz w:val="24"/>
          <w:szCs w:val="24"/>
          <w:lang w:eastAsia="en-GB"/>
        </w:rPr>
        <w:t>Fair Funding Review has reassessed local authority funding on a needs basis</w:t>
      </w:r>
      <w:r w:rsidR="00036C80" w:rsidRPr="00036C80">
        <w:rPr>
          <w:rFonts w:ascii="Arial" w:eastAsia="Times New Roman" w:hAnsi="Arial" w:cs="Arial"/>
          <w:color w:val="1F497D" w:themeColor="text2"/>
          <w:sz w:val="24"/>
          <w:szCs w:val="24"/>
          <w:lang w:eastAsia="en-GB"/>
        </w:rPr>
        <w:t>. The new funding formula has simplified local authority core spending power and provided funding certainty over a three year settlement period. P</w:t>
      </w:r>
      <w:r w:rsidR="003E1FF4" w:rsidRPr="00036C80">
        <w:rPr>
          <w:rFonts w:ascii="Arial" w:eastAsia="Times New Roman" w:hAnsi="Arial" w:cs="Arial"/>
          <w:color w:val="1F497D" w:themeColor="text2"/>
          <w:sz w:val="24"/>
          <w:szCs w:val="24"/>
          <w:lang w:eastAsia="en-GB"/>
        </w:rPr>
        <w:t>rotections have been built into the new formula to ensure no local authority loses more than 5% of their existing funding.</w:t>
      </w:r>
      <w:r w:rsidR="00036C80" w:rsidRPr="00036C80">
        <w:rPr>
          <w:rFonts w:ascii="Arial" w:eastAsia="Times New Roman" w:hAnsi="Arial" w:cs="Arial"/>
          <w:color w:val="1F497D" w:themeColor="text2"/>
          <w:sz w:val="24"/>
          <w:szCs w:val="24"/>
          <w:lang w:eastAsia="en-GB"/>
        </w:rPr>
        <w:t xml:space="preserve"> Hertsmere are one of 68 authorities on the negative funding floor, albeit our provisional financial settlement has been determined against a higher than expected base funding level.</w:t>
      </w:r>
    </w:p>
    <w:p w:rsidR="00036C80" w:rsidRPr="001A20DB" w:rsidRDefault="001A20DB" w:rsidP="001A20DB">
      <w:pPr>
        <w:pStyle w:val="ListParagraph"/>
        <w:numPr>
          <w:ilvl w:val="0"/>
          <w:numId w:val="4"/>
        </w:numPr>
        <w:spacing w:after="120" w:line="240" w:lineRule="auto"/>
        <w:ind w:left="714" w:right="-24" w:hanging="357"/>
        <w:contextualSpacing w:val="0"/>
        <w:jc w:val="both"/>
        <w:rPr>
          <w:rFonts w:ascii="Arial" w:eastAsia="Times New Roman" w:hAnsi="Arial" w:cs="Arial"/>
          <w:color w:val="1F497D" w:themeColor="text2"/>
          <w:sz w:val="24"/>
          <w:szCs w:val="24"/>
          <w:lang w:eastAsia="en-GB"/>
        </w:rPr>
      </w:pPr>
      <w:r>
        <w:rPr>
          <w:rFonts w:ascii="Arial" w:eastAsia="Times New Roman" w:hAnsi="Arial" w:cs="Arial"/>
          <w:b/>
          <w:color w:val="1F497D" w:themeColor="text2"/>
          <w:sz w:val="24"/>
          <w:szCs w:val="24"/>
          <w:lang w:eastAsia="en-GB"/>
        </w:rPr>
        <w:t xml:space="preserve">Government Policy </w:t>
      </w:r>
      <w:r>
        <w:rPr>
          <w:rFonts w:ascii="Arial" w:eastAsia="Times New Roman" w:hAnsi="Arial" w:cs="Arial"/>
          <w:color w:val="1F497D" w:themeColor="text2"/>
          <w:sz w:val="24"/>
          <w:szCs w:val="24"/>
          <w:lang w:eastAsia="en-GB"/>
        </w:rPr>
        <w:t>–</w:t>
      </w:r>
      <w:r w:rsidR="0020652D">
        <w:rPr>
          <w:rFonts w:ascii="Arial" w:eastAsia="Times New Roman" w:hAnsi="Arial" w:cs="Arial"/>
          <w:color w:val="1F497D" w:themeColor="text2"/>
          <w:sz w:val="24"/>
          <w:szCs w:val="24"/>
          <w:lang w:eastAsia="en-GB"/>
        </w:rPr>
        <w:t xml:space="preserve"> T</w:t>
      </w:r>
      <w:r w:rsidR="00036C80" w:rsidRPr="001A20DB">
        <w:rPr>
          <w:rFonts w:ascii="Arial" w:eastAsia="Times New Roman" w:hAnsi="Arial" w:cs="Arial"/>
          <w:color w:val="1F497D" w:themeColor="text2"/>
          <w:sz w:val="24"/>
          <w:szCs w:val="24"/>
          <w:lang w:eastAsia="en-GB"/>
        </w:rPr>
        <w:t>he Government’s Devolution agenda and the government led programme of Local Government Reorganisation (LGR) in place to support it</w:t>
      </w:r>
      <w:r w:rsidR="0020652D">
        <w:rPr>
          <w:rFonts w:ascii="Arial" w:eastAsia="Times New Roman" w:hAnsi="Arial" w:cs="Arial"/>
          <w:color w:val="1F497D" w:themeColor="text2"/>
          <w:sz w:val="24"/>
          <w:szCs w:val="24"/>
          <w:lang w:eastAsia="en-GB"/>
        </w:rPr>
        <w:t xml:space="preserve"> means that local authorities in a two tier structure such as Hertfordshire will need to form new single tier unitary authorities by April 2028</w:t>
      </w:r>
      <w:r w:rsidR="00036C80" w:rsidRPr="001A20DB">
        <w:rPr>
          <w:rFonts w:ascii="Arial" w:eastAsia="Times New Roman" w:hAnsi="Arial" w:cs="Arial"/>
          <w:color w:val="1F497D" w:themeColor="text2"/>
          <w:sz w:val="24"/>
          <w:szCs w:val="24"/>
          <w:lang w:eastAsia="en-GB"/>
        </w:rPr>
        <w:t xml:space="preserve">. </w:t>
      </w:r>
      <w:r w:rsidR="0020652D">
        <w:rPr>
          <w:rFonts w:ascii="Arial" w:eastAsia="Times New Roman" w:hAnsi="Arial" w:cs="Arial"/>
          <w:color w:val="1F497D" w:themeColor="text2"/>
          <w:sz w:val="24"/>
          <w:szCs w:val="24"/>
          <w:lang w:eastAsia="en-GB"/>
        </w:rPr>
        <w:t xml:space="preserve">All the </w:t>
      </w:r>
      <w:r w:rsidR="00036C80" w:rsidRPr="001A20DB">
        <w:rPr>
          <w:rFonts w:ascii="Arial" w:eastAsia="Times New Roman" w:hAnsi="Arial" w:cs="Arial"/>
          <w:color w:val="1F497D" w:themeColor="text2"/>
          <w:sz w:val="24"/>
          <w:szCs w:val="24"/>
          <w:lang w:eastAsia="en-GB"/>
        </w:rPr>
        <w:t xml:space="preserve">Hertfordshire Authorities have worked together to develop a submission to Government setting out our proposals for LGR across the County.  </w:t>
      </w:r>
    </w:p>
    <w:p w:rsidR="00F11303" w:rsidRPr="00036C80" w:rsidRDefault="00F11303" w:rsidP="00DE5053">
      <w:pPr>
        <w:pStyle w:val="ListParagraph"/>
        <w:numPr>
          <w:ilvl w:val="0"/>
          <w:numId w:val="4"/>
        </w:numPr>
        <w:spacing w:after="120" w:line="240" w:lineRule="auto"/>
        <w:ind w:left="714" w:right="-24" w:hanging="357"/>
        <w:contextualSpacing w:val="0"/>
        <w:jc w:val="both"/>
        <w:rPr>
          <w:rFonts w:ascii="Arial" w:eastAsia="Times New Roman" w:hAnsi="Arial" w:cs="Arial"/>
          <w:color w:val="1F497D" w:themeColor="text2"/>
          <w:sz w:val="24"/>
          <w:szCs w:val="24"/>
          <w:lang w:eastAsia="en-GB"/>
        </w:rPr>
      </w:pPr>
      <w:r w:rsidRPr="00036C80">
        <w:rPr>
          <w:rFonts w:ascii="Arial" w:eastAsia="Times New Roman" w:hAnsi="Arial" w:cs="Arial"/>
          <w:b/>
          <w:color w:val="1F497D" w:themeColor="text2"/>
          <w:sz w:val="24"/>
          <w:szCs w:val="24"/>
          <w:lang w:eastAsia="en-GB"/>
        </w:rPr>
        <w:t>Economy and Cost of Living</w:t>
      </w:r>
      <w:r w:rsidRPr="00036C80">
        <w:rPr>
          <w:rFonts w:ascii="Arial" w:eastAsia="Times New Roman" w:hAnsi="Arial" w:cs="Arial"/>
          <w:color w:val="1F497D" w:themeColor="text2"/>
          <w:sz w:val="24"/>
          <w:szCs w:val="24"/>
          <w:lang w:eastAsia="en-GB"/>
        </w:rPr>
        <w:t xml:space="preserve"> – </w:t>
      </w:r>
      <w:r w:rsidR="0020652D">
        <w:rPr>
          <w:rFonts w:ascii="Arial" w:eastAsia="Times New Roman" w:hAnsi="Arial" w:cs="Arial"/>
          <w:color w:val="1F497D" w:themeColor="text2"/>
          <w:sz w:val="24"/>
          <w:szCs w:val="24"/>
          <w:lang w:eastAsia="en-GB"/>
        </w:rPr>
        <w:t>W</w:t>
      </w:r>
      <w:r w:rsidR="00036C80" w:rsidRPr="00036C80">
        <w:rPr>
          <w:rFonts w:ascii="Arial" w:eastAsia="Times New Roman" w:hAnsi="Arial" w:cs="Arial"/>
          <w:color w:val="1F497D" w:themeColor="text2"/>
          <w:sz w:val="24"/>
          <w:szCs w:val="24"/>
          <w:lang w:eastAsia="en-GB"/>
        </w:rPr>
        <w:t>hilst the economy has been recovering over the past couple of years the impact of recent economic turmoil continues to impact on household budgets impacting our residents and staff as well as</w:t>
      </w:r>
      <w:r w:rsidRPr="00036C80">
        <w:rPr>
          <w:rFonts w:ascii="Arial" w:eastAsia="Times New Roman" w:hAnsi="Arial" w:cs="Arial"/>
          <w:color w:val="1F497D" w:themeColor="text2"/>
          <w:sz w:val="24"/>
          <w:szCs w:val="24"/>
          <w:lang w:eastAsia="en-GB"/>
        </w:rPr>
        <w:t xml:space="preserve"> impact</w:t>
      </w:r>
      <w:r w:rsidR="00036C80" w:rsidRPr="00036C80">
        <w:rPr>
          <w:rFonts w:ascii="Arial" w:eastAsia="Times New Roman" w:hAnsi="Arial" w:cs="Arial"/>
          <w:color w:val="1F497D" w:themeColor="text2"/>
          <w:sz w:val="24"/>
          <w:szCs w:val="24"/>
          <w:lang w:eastAsia="en-GB"/>
        </w:rPr>
        <w:t>ing</w:t>
      </w:r>
      <w:r w:rsidRPr="00036C80">
        <w:rPr>
          <w:rFonts w:ascii="Arial" w:eastAsia="Times New Roman" w:hAnsi="Arial" w:cs="Arial"/>
          <w:color w:val="1F497D" w:themeColor="text2"/>
          <w:sz w:val="24"/>
          <w:szCs w:val="24"/>
          <w:lang w:eastAsia="en-GB"/>
        </w:rPr>
        <w:t xml:space="preserve"> on service costs and the ability to generate </w:t>
      </w:r>
      <w:r w:rsidR="00CA799A" w:rsidRPr="00036C80">
        <w:rPr>
          <w:rFonts w:ascii="Arial" w:eastAsia="Times New Roman" w:hAnsi="Arial" w:cs="Arial"/>
          <w:color w:val="1F497D" w:themeColor="text2"/>
          <w:sz w:val="24"/>
          <w:szCs w:val="24"/>
          <w:lang w:eastAsia="en-GB"/>
        </w:rPr>
        <w:t>income through fees and charges.</w:t>
      </w:r>
    </w:p>
    <w:p w:rsidR="005B595D" w:rsidRPr="00D31CFB" w:rsidRDefault="00036C80" w:rsidP="000F54A1">
      <w:pPr>
        <w:pStyle w:val="ListParagraph"/>
        <w:numPr>
          <w:ilvl w:val="0"/>
          <w:numId w:val="4"/>
        </w:numPr>
        <w:spacing w:after="120"/>
        <w:contextualSpacing w:val="0"/>
        <w:rPr>
          <w:rFonts w:ascii="Arial" w:eastAsia="Times New Roman" w:hAnsi="Arial" w:cs="Arial"/>
          <w:b/>
          <w:color w:val="1F497D" w:themeColor="text2"/>
          <w:sz w:val="24"/>
          <w:szCs w:val="24"/>
          <w:lang w:eastAsia="en-GB"/>
        </w:rPr>
      </w:pPr>
      <w:r w:rsidRPr="00036C80">
        <w:rPr>
          <w:rFonts w:ascii="Arial" w:eastAsia="Times New Roman" w:hAnsi="Arial" w:cs="Arial"/>
          <w:b/>
          <w:color w:val="1F497D" w:themeColor="text2"/>
          <w:sz w:val="24"/>
          <w:szCs w:val="24"/>
          <w:lang w:eastAsia="en-GB"/>
        </w:rPr>
        <w:t xml:space="preserve">Staff Pay, </w:t>
      </w:r>
      <w:r w:rsidR="005B595D" w:rsidRPr="00036C80">
        <w:rPr>
          <w:rFonts w:ascii="Arial" w:eastAsia="Times New Roman" w:hAnsi="Arial" w:cs="Arial"/>
          <w:b/>
          <w:color w:val="1F497D" w:themeColor="text2"/>
          <w:sz w:val="24"/>
          <w:szCs w:val="24"/>
          <w:lang w:eastAsia="en-GB"/>
        </w:rPr>
        <w:t xml:space="preserve">Recruitment and Retention – </w:t>
      </w:r>
      <w:r w:rsidRPr="00036C80">
        <w:rPr>
          <w:rFonts w:ascii="Arial" w:eastAsia="Times New Roman" w:hAnsi="Arial" w:cs="Arial"/>
          <w:color w:val="1F497D" w:themeColor="text2"/>
          <w:sz w:val="24"/>
          <w:szCs w:val="24"/>
          <w:lang w:eastAsia="en-GB"/>
        </w:rPr>
        <w:t xml:space="preserve">With the increased cost of living, staff expectations for a significant pay increase remain high. A 3% pay award was agreed </w:t>
      </w:r>
      <w:r w:rsidR="00D93F75">
        <w:rPr>
          <w:rFonts w:ascii="Arial" w:eastAsia="Times New Roman" w:hAnsi="Arial" w:cs="Arial"/>
          <w:color w:val="1F497D" w:themeColor="text2"/>
          <w:sz w:val="24"/>
          <w:szCs w:val="24"/>
          <w:lang w:eastAsia="en-GB"/>
        </w:rPr>
        <w:t xml:space="preserve">for Hertsmere staff </w:t>
      </w:r>
      <w:r w:rsidRPr="00036C80">
        <w:rPr>
          <w:rFonts w:ascii="Arial" w:eastAsia="Times New Roman" w:hAnsi="Arial" w:cs="Arial"/>
          <w:color w:val="1F497D" w:themeColor="text2"/>
          <w:sz w:val="24"/>
          <w:szCs w:val="24"/>
          <w:lang w:eastAsia="en-GB"/>
        </w:rPr>
        <w:t xml:space="preserve">for 2025/26 </w:t>
      </w:r>
      <w:r>
        <w:rPr>
          <w:rFonts w:ascii="Arial" w:eastAsia="Times New Roman" w:hAnsi="Arial" w:cs="Arial"/>
          <w:color w:val="1F497D" w:themeColor="text2"/>
          <w:sz w:val="24"/>
          <w:szCs w:val="24"/>
          <w:lang w:eastAsia="en-GB"/>
        </w:rPr>
        <w:t>which fell</w:t>
      </w:r>
      <w:r w:rsidRPr="00036C80">
        <w:rPr>
          <w:rFonts w:ascii="Arial" w:eastAsia="Times New Roman" w:hAnsi="Arial" w:cs="Arial"/>
          <w:color w:val="1F497D" w:themeColor="text2"/>
          <w:sz w:val="24"/>
          <w:szCs w:val="24"/>
          <w:lang w:eastAsia="en-GB"/>
        </w:rPr>
        <w:t xml:space="preserve"> slightly behind the National Joint Committee (NJC) pay award agreed for the wider sector </w:t>
      </w:r>
      <w:r>
        <w:rPr>
          <w:rFonts w:ascii="Arial" w:eastAsia="Times New Roman" w:hAnsi="Arial" w:cs="Arial"/>
          <w:color w:val="1F497D" w:themeColor="text2"/>
          <w:sz w:val="24"/>
          <w:szCs w:val="24"/>
          <w:lang w:eastAsia="en-GB"/>
        </w:rPr>
        <w:t xml:space="preserve">of </w:t>
      </w:r>
      <w:r w:rsidRPr="00036C80">
        <w:rPr>
          <w:rFonts w:ascii="Arial" w:eastAsia="Times New Roman" w:hAnsi="Arial" w:cs="Arial"/>
          <w:color w:val="1F497D" w:themeColor="text2"/>
          <w:sz w:val="24"/>
          <w:szCs w:val="24"/>
          <w:lang w:eastAsia="en-GB"/>
        </w:rPr>
        <w:t xml:space="preserve">3.2%. Recruitment and retention continues to </w:t>
      </w:r>
      <w:r w:rsidR="00D93F75">
        <w:rPr>
          <w:rFonts w:ascii="Arial" w:eastAsia="Times New Roman" w:hAnsi="Arial" w:cs="Arial"/>
          <w:color w:val="1F497D" w:themeColor="text2"/>
          <w:sz w:val="24"/>
          <w:szCs w:val="24"/>
          <w:lang w:eastAsia="en-GB"/>
        </w:rPr>
        <w:t>be an issue across the Council due to Hertsmere’s high housing costs and our close proximity to London</w:t>
      </w:r>
      <w:r w:rsidRPr="00036C80">
        <w:rPr>
          <w:rFonts w:ascii="Arial" w:eastAsia="Times New Roman" w:hAnsi="Arial" w:cs="Arial"/>
          <w:color w:val="1F497D" w:themeColor="text2"/>
          <w:sz w:val="24"/>
          <w:szCs w:val="24"/>
          <w:lang w:eastAsia="en-GB"/>
        </w:rPr>
        <w:t xml:space="preserve">. The draft 2026/27 budget includes provision for a </w:t>
      </w:r>
      <w:r w:rsidRPr="00A57AC0">
        <w:rPr>
          <w:rFonts w:ascii="Arial" w:eastAsia="Times New Roman" w:hAnsi="Arial" w:cs="Arial"/>
          <w:color w:val="1F497D" w:themeColor="text2"/>
          <w:sz w:val="24"/>
          <w:szCs w:val="24"/>
          <w:lang w:eastAsia="en-GB"/>
        </w:rPr>
        <w:t>3.0% pay award.</w:t>
      </w:r>
    </w:p>
    <w:p w:rsidR="00D31CFB" w:rsidRDefault="00D31CFB" w:rsidP="00D31CFB">
      <w:pPr>
        <w:pStyle w:val="ListParagraph"/>
        <w:numPr>
          <w:ilvl w:val="0"/>
          <w:numId w:val="4"/>
        </w:numPr>
        <w:spacing w:after="120"/>
        <w:contextualSpacing w:val="0"/>
        <w:rPr>
          <w:rFonts w:ascii="Arial" w:eastAsia="Times New Roman" w:hAnsi="Arial" w:cs="Arial"/>
          <w:color w:val="1F497D" w:themeColor="text2"/>
          <w:sz w:val="24"/>
          <w:szCs w:val="24"/>
          <w:lang w:eastAsia="en-GB"/>
        </w:rPr>
      </w:pPr>
      <w:r w:rsidRPr="00D31CFB">
        <w:rPr>
          <w:rFonts w:ascii="Arial" w:eastAsia="Times New Roman" w:hAnsi="Arial" w:cs="Arial"/>
          <w:b/>
          <w:color w:val="1F497D" w:themeColor="text2"/>
          <w:sz w:val="24"/>
          <w:szCs w:val="24"/>
          <w:lang w:eastAsia="en-GB"/>
        </w:rPr>
        <w:t xml:space="preserve">Homelessness – </w:t>
      </w:r>
      <w:r w:rsidRPr="00D31CFB">
        <w:rPr>
          <w:rFonts w:ascii="Arial" w:eastAsia="Times New Roman" w:hAnsi="Arial" w:cs="Arial"/>
          <w:color w:val="1F497D" w:themeColor="text2"/>
          <w:sz w:val="24"/>
          <w:szCs w:val="24"/>
          <w:lang w:eastAsia="en-GB"/>
        </w:rPr>
        <w:t xml:space="preserve">Homelessness pressures continue to rise with homelessness approaches to the Council doubling since 2019/20. However </w:t>
      </w:r>
      <w:r>
        <w:rPr>
          <w:rFonts w:ascii="Arial" w:eastAsia="Times New Roman" w:hAnsi="Arial" w:cs="Arial"/>
          <w:color w:val="1F497D" w:themeColor="text2"/>
          <w:sz w:val="24"/>
          <w:szCs w:val="24"/>
          <w:lang w:eastAsia="en-GB"/>
        </w:rPr>
        <w:t>d</w:t>
      </w:r>
      <w:r w:rsidRPr="00D31CFB">
        <w:rPr>
          <w:rFonts w:ascii="Arial" w:eastAsia="Times New Roman" w:hAnsi="Arial" w:cs="Arial"/>
          <w:color w:val="1F497D" w:themeColor="text2"/>
          <w:sz w:val="24"/>
          <w:szCs w:val="24"/>
          <w:lang w:eastAsia="en-GB"/>
        </w:rPr>
        <w:t>ue to an investment in prevention work, the Council has not seen this increase reflected in the number of households in temporary accommodation.</w:t>
      </w:r>
    </w:p>
    <w:p w:rsidR="00D31CFB" w:rsidRPr="00D31CFB" w:rsidRDefault="00D31CFB" w:rsidP="003E51B2">
      <w:pPr>
        <w:pStyle w:val="ListParagraph"/>
        <w:numPr>
          <w:ilvl w:val="0"/>
          <w:numId w:val="4"/>
        </w:numPr>
        <w:spacing w:after="120"/>
        <w:contextualSpacing w:val="0"/>
        <w:rPr>
          <w:rFonts w:ascii="Arial" w:eastAsia="Times New Roman" w:hAnsi="Arial" w:cs="Arial"/>
          <w:color w:val="1F497D" w:themeColor="text2"/>
          <w:sz w:val="24"/>
          <w:szCs w:val="24"/>
          <w:lang w:eastAsia="en-GB"/>
        </w:rPr>
      </w:pPr>
      <w:r w:rsidRPr="00D31CFB">
        <w:rPr>
          <w:rFonts w:ascii="Arial" w:eastAsia="Times New Roman" w:hAnsi="Arial" w:cs="Arial"/>
          <w:b/>
          <w:color w:val="1F497D" w:themeColor="text2"/>
          <w:sz w:val="24"/>
          <w:szCs w:val="24"/>
          <w:lang w:eastAsia="en-GB"/>
        </w:rPr>
        <w:t xml:space="preserve">Local Plan – </w:t>
      </w:r>
      <w:r w:rsidRPr="00D31CFB">
        <w:rPr>
          <w:rFonts w:ascii="Arial" w:eastAsia="Times New Roman" w:hAnsi="Arial" w:cs="Arial"/>
          <w:color w:val="1F497D" w:themeColor="text2"/>
          <w:sz w:val="24"/>
          <w:szCs w:val="24"/>
          <w:lang w:eastAsia="en-GB"/>
        </w:rPr>
        <w:t xml:space="preserve">The Council does not currently have an up-to-date Local Plan and only has a low level of housing supply, and therefore is at risk of speculative applications for development. The adoption of a Local Plan will assist the Council in directing growth </w:t>
      </w:r>
      <w:r w:rsidR="00D93F75">
        <w:rPr>
          <w:rFonts w:ascii="Arial" w:eastAsia="Times New Roman" w:hAnsi="Arial" w:cs="Arial"/>
          <w:color w:val="1F497D" w:themeColor="text2"/>
          <w:sz w:val="24"/>
          <w:szCs w:val="24"/>
          <w:lang w:eastAsia="en-GB"/>
        </w:rPr>
        <w:t xml:space="preserve">as well as supporting infrastructure </w:t>
      </w:r>
      <w:r w:rsidRPr="00D31CFB">
        <w:rPr>
          <w:rFonts w:ascii="Arial" w:eastAsia="Times New Roman" w:hAnsi="Arial" w:cs="Arial"/>
          <w:color w:val="1F497D" w:themeColor="text2"/>
          <w:sz w:val="24"/>
          <w:szCs w:val="24"/>
          <w:lang w:eastAsia="en-GB"/>
        </w:rPr>
        <w:t>to the appropriate locations with the input from statutory partners and the local communities. Work on a new Local Plan is well underway</w:t>
      </w:r>
      <w:r w:rsidR="0020652D">
        <w:rPr>
          <w:rFonts w:ascii="Arial" w:eastAsia="Times New Roman" w:hAnsi="Arial" w:cs="Arial"/>
          <w:color w:val="1F497D" w:themeColor="text2"/>
          <w:sz w:val="24"/>
          <w:szCs w:val="24"/>
          <w:lang w:eastAsia="en-GB"/>
        </w:rPr>
        <w:t>.</w:t>
      </w:r>
      <w:r w:rsidRPr="00D31CFB">
        <w:rPr>
          <w:rFonts w:ascii="Arial" w:eastAsia="Times New Roman" w:hAnsi="Arial" w:cs="Arial"/>
          <w:color w:val="1F497D" w:themeColor="text2"/>
          <w:sz w:val="24"/>
          <w:szCs w:val="24"/>
          <w:lang w:eastAsia="en-GB"/>
        </w:rPr>
        <w:t xml:space="preserve"> </w:t>
      </w:r>
    </w:p>
    <w:p w:rsidR="00F11303" w:rsidRPr="00A57AC0" w:rsidRDefault="00F11303" w:rsidP="00DE5053">
      <w:pPr>
        <w:pStyle w:val="ListParagraph"/>
        <w:numPr>
          <w:ilvl w:val="0"/>
          <w:numId w:val="4"/>
        </w:numPr>
        <w:spacing w:after="120" w:line="240" w:lineRule="auto"/>
        <w:ind w:left="714" w:right="-24" w:hanging="357"/>
        <w:contextualSpacing w:val="0"/>
        <w:jc w:val="both"/>
        <w:rPr>
          <w:rFonts w:ascii="Arial" w:eastAsia="Times New Roman" w:hAnsi="Arial" w:cs="Arial"/>
          <w:color w:val="1F497D" w:themeColor="text2"/>
          <w:sz w:val="24"/>
          <w:szCs w:val="24"/>
          <w:lang w:eastAsia="en-GB"/>
        </w:rPr>
      </w:pPr>
      <w:r w:rsidRPr="00A57AC0">
        <w:rPr>
          <w:rFonts w:ascii="Arial" w:eastAsia="Times New Roman" w:hAnsi="Arial" w:cs="Arial"/>
          <w:b/>
          <w:color w:val="1F497D" w:themeColor="text2"/>
          <w:sz w:val="24"/>
          <w:szCs w:val="24"/>
          <w:lang w:eastAsia="en-GB"/>
        </w:rPr>
        <w:t xml:space="preserve">Income </w:t>
      </w:r>
      <w:r w:rsidRPr="00A57AC0">
        <w:rPr>
          <w:rFonts w:ascii="Arial" w:eastAsia="Times New Roman" w:hAnsi="Arial" w:cs="Arial"/>
          <w:color w:val="1F497D" w:themeColor="text2"/>
          <w:sz w:val="24"/>
          <w:szCs w:val="24"/>
          <w:lang w:eastAsia="en-GB"/>
        </w:rPr>
        <w:t>– whilst budgeted income from rent, sales, fees and charges</w:t>
      </w:r>
      <w:r w:rsidR="001A20DB">
        <w:rPr>
          <w:rFonts w:ascii="Arial" w:eastAsia="Times New Roman" w:hAnsi="Arial" w:cs="Arial"/>
          <w:color w:val="1F497D" w:themeColor="text2"/>
          <w:sz w:val="24"/>
          <w:szCs w:val="24"/>
          <w:lang w:eastAsia="en-GB"/>
        </w:rPr>
        <w:t xml:space="preserve"> and investments</w:t>
      </w:r>
      <w:r w:rsidRPr="00A57AC0">
        <w:rPr>
          <w:rFonts w:ascii="Arial" w:eastAsia="Times New Roman" w:hAnsi="Arial" w:cs="Arial"/>
          <w:color w:val="1F497D" w:themeColor="text2"/>
          <w:sz w:val="24"/>
          <w:szCs w:val="24"/>
          <w:lang w:eastAsia="en-GB"/>
        </w:rPr>
        <w:t xml:space="preserve"> is set to rise from £</w:t>
      </w:r>
      <w:r w:rsidR="001A20DB">
        <w:rPr>
          <w:rFonts w:ascii="Arial" w:eastAsia="Times New Roman" w:hAnsi="Arial" w:cs="Arial"/>
          <w:color w:val="1F497D" w:themeColor="text2"/>
          <w:sz w:val="24"/>
          <w:szCs w:val="24"/>
          <w:lang w:eastAsia="en-GB"/>
        </w:rPr>
        <w:t>22.1</w:t>
      </w:r>
      <w:r w:rsidRPr="00A57AC0">
        <w:rPr>
          <w:rFonts w:ascii="Arial" w:eastAsia="Times New Roman" w:hAnsi="Arial" w:cs="Arial"/>
          <w:color w:val="1F497D" w:themeColor="text2"/>
          <w:sz w:val="24"/>
          <w:szCs w:val="24"/>
          <w:lang w:eastAsia="en-GB"/>
        </w:rPr>
        <w:t>m i</w:t>
      </w:r>
      <w:r w:rsidR="00CA799A" w:rsidRPr="00A57AC0">
        <w:rPr>
          <w:rFonts w:ascii="Arial" w:eastAsia="Times New Roman" w:hAnsi="Arial" w:cs="Arial"/>
          <w:color w:val="1F497D" w:themeColor="text2"/>
          <w:sz w:val="24"/>
          <w:szCs w:val="24"/>
          <w:lang w:eastAsia="en-GB"/>
        </w:rPr>
        <w:t>n 202</w:t>
      </w:r>
      <w:r w:rsidR="00A57AC0" w:rsidRPr="00A57AC0">
        <w:rPr>
          <w:rFonts w:ascii="Arial" w:eastAsia="Times New Roman" w:hAnsi="Arial" w:cs="Arial"/>
          <w:color w:val="1F497D" w:themeColor="text2"/>
          <w:sz w:val="24"/>
          <w:szCs w:val="24"/>
          <w:lang w:eastAsia="en-GB"/>
        </w:rPr>
        <w:t>5</w:t>
      </w:r>
      <w:r w:rsidR="00CA799A" w:rsidRPr="00A57AC0">
        <w:rPr>
          <w:rFonts w:ascii="Arial" w:eastAsia="Times New Roman" w:hAnsi="Arial" w:cs="Arial"/>
          <w:color w:val="1F497D" w:themeColor="text2"/>
          <w:sz w:val="24"/>
          <w:szCs w:val="24"/>
          <w:lang w:eastAsia="en-GB"/>
        </w:rPr>
        <w:t>/2</w:t>
      </w:r>
      <w:r w:rsidR="00A57AC0" w:rsidRPr="00A57AC0">
        <w:rPr>
          <w:rFonts w:ascii="Arial" w:eastAsia="Times New Roman" w:hAnsi="Arial" w:cs="Arial"/>
          <w:color w:val="1F497D" w:themeColor="text2"/>
          <w:sz w:val="24"/>
          <w:szCs w:val="24"/>
          <w:lang w:eastAsia="en-GB"/>
        </w:rPr>
        <w:t>6</w:t>
      </w:r>
      <w:r w:rsidR="00CA799A" w:rsidRPr="00A57AC0">
        <w:rPr>
          <w:rFonts w:ascii="Arial" w:eastAsia="Times New Roman" w:hAnsi="Arial" w:cs="Arial"/>
          <w:color w:val="1F497D" w:themeColor="text2"/>
          <w:sz w:val="24"/>
          <w:szCs w:val="24"/>
          <w:lang w:eastAsia="en-GB"/>
        </w:rPr>
        <w:t xml:space="preserve"> to £</w:t>
      </w:r>
      <w:r w:rsidR="001A20DB">
        <w:rPr>
          <w:rFonts w:ascii="Arial" w:eastAsia="Times New Roman" w:hAnsi="Arial" w:cs="Arial"/>
          <w:color w:val="1F497D" w:themeColor="text2"/>
          <w:sz w:val="24"/>
          <w:szCs w:val="24"/>
          <w:lang w:eastAsia="en-GB"/>
        </w:rPr>
        <w:t>24.1</w:t>
      </w:r>
      <w:r w:rsidR="00CA799A" w:rsidRPr="00A57AC0">
        <w:rPr>
          <w:rFonts w:ascii="Arial" w:eastAsia="Times New Roman" w:hAnsi="Arial" w:cs="Arial"/>
          <w:color w:val="1F497D" w:themeColor="text2"/>
          <w:sz w:val="24"/>
          <w:szCs w:val="24"/>
          <w:lang w:eastAsia="en-GB"/>
        </w:rPr>
        <w:t>m in 202</w:t>
      </w:r>
      <w:r w:rsidR="00A57AC0" w:rsidRPr="00A57AC0">
        <w:rPr>
          <w:rFonts w:ascii="Arial" w:eastAsia="Times New Roman" w:hAnsi="Arial" w:cs="Arial"/>
          <w:color w:val="1F497D" w:themeColor="text2"/>
          <w:sz w:val="24"/>
          <w:szCs w:val="24"/>
          <w:lang w:eastAsia="en-GB"/>
        </w:rPr>
        <w:t>6</w:t>
      </w:r>
      <w:r w:rsidR="00CA799A" w:rsidRPr="00A57AC0">
        <w:rPr>
          <w:rFonts w:ascii="Arial" w:eastAsia="Times New Roman" w:hAnsi="Arial" w:cs="Arial"/>
          <w:color w:val="1F497D" w:themeColor="text2"/>
          <w:sz w:val="24"/>
          <w:szCs w:val="24"/>
          <w:lang w:eastAsia="en-GB"/>
        </w:rPr>
        <w:t>/2</w:t>
      </w:r>
      <w:r w:rsidR="00A57AC0" w:rsidRPr="00A57AC0">
        <w:rPr>
          <w:rFonts w:ascii="Arial" w:eastAsia="Times New Roman" w:hAnsi="Arial" w:cs="Arial"/>
          <w:color w:val="1F497D" w:themeColor="text2"/>
          <w:sz w:val="24"/>
          <w:szCs w:val="24"/>
          <w:lang w:eastAsia="en-GB"/>
        </w:rPr>
        <w:t>7</w:t>
      </w:r>
      <w:r w:rsidR="00CA799A" w:rsidRPr="00A57AC0">
        <w:rPr>
          <w:rFonts w:ascii="Arial" w:eastAsia="Times New Roman" w:hAnsi="Arial" w:cs="Arial"/>
          <w:color w:val="1F497D" w:themeColor="text2"/>
          <w:sz w:val="24"/>
          <w:szCs w:val="24"/>
          <w:lang w:eastAsia="en-GB"/>
        </w:rPr>
        <w:t>, t</w:t>
      </w:r>
      <w:r w:rsidRPr="00A57AC0">
        <w:rPr>
          <w:rFonts w:ascii="Arial" w:eastAsia="Times New Roman" w:hAnsi="Arial" w:cs="Arial"/>
          <w:color w:val="1F497D" w:themeColor="text2"/>
          <w:sz w:val="24"/>
          <w:szCs w:val="24"/>
          <w:lang w:eastAsia="en-GB"/>
        </w:rPr>
        <w:t>he majority of income budgets are subject to external factors, such as supply and demand, market forces and the general state of the economy and competitiveness of the market.</w:t>
      </w:r>
    </w:p>
    <w:p w:rsidR="008E2ECC" w:rsidRPr="00A57AC0" w:rsidRDefault="00F11303" w:rsidP="00DE5053">
      <w:pPr>
        <w:pStyle w:val="ListParagraph"/>
        <w:numPr>
          <w:ilvl w:val="0"/>
          <w:numId w:val="4"/>
        </w:numPr>
        <w:spacing w:after="120" w:line="240" w:lineRule="auto"/>
        <w:ind w:left="714" w:right="-24" w:hanging="357"/>
        <w:contextualSpacing w:val="0"/>
        <w:jc w:val="both"/>
        <w:rPr>
          <w:rFonts w:ascii="Arial" w:eastAsia="Times New Roman" w:hAnsi="Arial" w:cs="Arial"/>
          <w:color w:val="1F497D" w:themeColor="text2"/>
          <w:sz w:val="24"/>
          <w:szCs w:val="24"/>
          <w:lang w:eastAsia="en-GB"/>
        </w:rPr>
      </w:pPr>
      <w:r w:rsidRPr="00A57AC0">
        <w:rPr>
          <w:rFonts w:ascii="Arial" w:eastAsia="Times New Roman" w:hAnsi="Arial" w:cs="Arial"/>
          <w:b/>
          <w:color w:val="1F497D" w:themeColor="text2"/>
          <w:sz w:val="24"/>
          <w:szCs w:val="24"/>
          <w:lang w:eastAsia="en-GB"/>
        </w:rPr>
        <w:t xml:space="preserve">Council Tax </w:t>
      </w:r>
      <w:r w:rsidRPr="00A57AC0">
        <w:rPr>
          <w:rFonts w:ascii="Arial" w:eastAsia="Times New Roman" w:hAnsi="Arial" w:cs="Arial"/>
          <w:color w:val="1F497D" w:themeColor="text2"/>
          <w:sz w:val="24"/>
          <w:szCs w:val="24"/>
          <w:lang w:eastAsia="en-GB"/>
        </w:rPr>
        <w:t xml:space="preserve">– in line with </w:t>
      </w:r>
      <w:r w:rsidR="00D93F75">
        <w:rPr>
          <w:rFonts w:ascii="Arial" w:eastAsia="Times New Roman" w:hAnsi="Arial" w:cs="Arial"/>
          <w:color w:val="1F497D" w:themeColor="text2"/>
          <w:sz w:val="24"/>
          <w:szCs w:val="24"/>
          <w:lang w:eastAsia="en-GB"/>
        </w:rPr>
        <w:t xml:space="preserve">the </w:t>
      </w:r>
      <w:r w:rsidRPr="00A57AC0">
        <w:rPr>
          <w:rFonts w:ascii="Arial" w:eastAsia="Times New Roman" w:hAnsi="Arial" w:cs="Arial"/>
          <w:color w:val="1F497D" w:themeColor="text2"/>
          <w:sz w:val="24"/>
          <w:szCs w:val="24"/>
          <w:lang w:eastAsia="en-GB"/>
        </w:rPr>
        <w:t>Government</w:t>
      </w:r>
      <w:r w:rsidR="00D93F75">
        <w:rPr>
          <w:rFonts w:ascii="Arial" w:eastAsia="Times New Roman" w:hAnsi="Arial" w:cs="Arial"/>
          <w:color w:val="1F497D" w:themeColor="text2"/>
          <w:sz w:val="24"/>
          <w:szCs w:val="24"/>
          <w:lang w:eastAsia="en-GB"/>
        </w:rPr>
        <w:t>’s</w:t>
      </w:r>
      <w:r w:rsidRPr="00A57AC0">
        <w:rPr>
          <w:rFonts w:ascii="Arial" w:eastAsia="Times New Roman" w:hAnsi="Arial" w:cs="Arial"/>
          <w:color w:val="1F497D" w:themeColor="text2"/>
          <w:sz w:val="24"/>
          <w:szCs w:val="24"/>
          <w:lang w:eastAsia="en-GB"/>
        </w:rPr>
        <w:t xml:space="preserve"> funding </w:t>
      </w:r>
      <w:r w:rsidR="00D93F75">
        <w:rPr>
          <w:rFonts w:ascii="Arial" w:eastAsia="Times New Roman" w:hAnsi="Arial" w:cs="Arial"/>
          <w:color w:val="1F497D" w:themeColor="text2"/>
          <w:sz w:val="24"/>
          <w:szCs w:val="24"/>
          <w:lang w:eastAsia="en-GB"/>
        </w:rPr>
        <w:t>formula</w:t>
      </w:r>
      <w:r w:rsidRPr="00A57AC0">
        <w:rPr>
          <w:rFonts w:ascii="Arial" w:eastAsia="Times New Roman" w:hAnsi="Arial" w:cs="Arial"/>
          <w:color w:val="1F497D" w:themeColor="text2"/>
          <w:sz w:val="24"/>
          <w:szCs w:val="24"/>
          <w:lang w:eastAsia="en-GB"/>
        </w:rPr>
        <w:t xml:space="preserve"> t</w:t>
      </w:r>
      <w:r w:rsidR="00F24DB3" w:rsidRPr="00A57AC0">
        <w:rPr>
          <w:rFonts w:ascii="Arial" w:eastAsia="Times New Roman" w:hAnsi="Arial" w:cs="Arial"/>
          <w:color w:val="1F497D" w:themeColor="text2"/>
          <w:sz w:val="24"/>
          <w:szCs w:val="24"/>
          <w:lang w:eastAsia="en-GB"/>
        </w:rPr>
        <w:t xml:space="preserve">his draft budget proposes a Council Tax increase of 2.99% equivalent to </w:t>
      </w:r>
      <w:r w:rsidR="002E6F54" w:rsidRPr="00A57AC0">
        <w:rPr>
          <w:rFonts w:ascii="Arial" w:eastAsia="Times New Roman" w:hAnsi="Arial" w:cs="Arial"/>
          <w:color w:val="1F497D" w:themeColor="text2"/>
          <w:sz w:val="24"/>
          <w:szCs w:val="24"/>
          <w:lang w:eastAsia="en-GB"/>
        </w:rPr>
        <w:t>£</w:t>
      </w:r>
      <w:r w:rsidR="00A57AC0">
        <w:rPr>
          <w:rFonts w:ascii="Arial" w:eastAsia="Times New Roman" w:hAnsi="Arial" w:cs="Arial"/>
          <w:color w:val="1F497D" w:themeColor="text2"/>
          <w:sz w:val="24"/>
          <w:szCs w:val="24"/>
          <w:lang w:eastAsia="en-GB"/>
        </w:rPr>
        <w:t>6.2</w:t>
      </w:r>
      <w:r w:rsidR="004216A2" w:rsidRPr="00A57AC0">
        <w:rPr>
          <w:rFonts w:ascii="Arial" w:eastAsia="Times New Roman" w:hAnsi="Arial" w:cs="Arial"/>
          <w:color w:val="1F497D" w:themeColor="text2"/>
          <w:sz w:val="24"/>
          <w:szCs w:val="24"/>
          <w:lang w:eastAsia="en-GB"/>
        </w:rPr>
        <w:t>0</w:t>
      </w:r>
      <w:r w:rsidR="004F3154" w:rsidRPr="00A57AC0">
        <w:rPr>
          <w:rFonts w:ascii="Arial" w:eastAsia="Times New Roman" w:hAnsi="Arial" w:cs="Arial"/>
          <w:color w:val="1F497D" w:themeColor="text2"/>
          <w:sz w:val="24"/>
          <w:szCs w:val="24"/>
          <w:lang w:eastAsia="en-GB"/>
        </w:rPr>
        <w:t xml:space="preserve"> for the year 202</w:t>
      </w:r>
      <w:r w:rsidR="00625180" w:rsidRPr="00A57AC0">
        <w:rPr>
          <w:rFonts w:ascii="Arial" w:eastAsia="Times New Roman" w:hAnsi="Arial" w:cs="Arial"/>
          <w:color w:val="1F497D" w:themeColor="text2"/>
          <w:sz w:val="24"/>
          <w:szCs w:val="24"/>
          <w:lang w:eastAsia="en-GB"/>
        </w:rPr>
        <w:t>6</w:t>
      </w:r>
      <w:r w:rsidR="004F3154" w:rsidRPr="00A57AC0">
        <w:rPr>
          <w:rFonts w:ascii="Arial" w:eastAsia="Times New Roman" w:hAnsi="Arial" w:cs="Arial"/>
          <w:color w:val="1F497D" w:themeColor="text2"/>
          <w:sz w:val="24"/>
          <w:szCs w:val="24"/>
          <w:lang w:eastAsia="en-GB"/>
        </w:rPr>
        <w:t>/2</w:t>
      </w:r>
      <w:r w:rsidR="00625180" w:rsidRPr="00A57AC0">
        <w:rPr>
          <w:rFonts w:ascii="Arial" w:eastAsia="Times New Roman" w:hAnsi="Arial" w:cs="Arial"/>
          <w:color w:val="1F497D" w:themeColor="text2"/>
          <w:sz w:val="24"/>
          <w:szCs w:val="24"/>
          <w:lang w:eastAsia="en-GB"/>
        </w:rPr>
        <w:t>7</w:t>
      </w:r>
      <w:r w:rsidR="00F24DB3" w:rsidRPr="00A57AC0">
        <w:rPr>
          <w:rFonts w:ascii="Arial" w:eastAsia="Times New Roman" w:hAnsi="Arial" w:cs="Arial"/>
          <w:color w:val="1F497D" w:themeColor="text2"/>
          <w:sz w:val="24"/>
          <w:szCs w:val="24"/>
          <w:lang w:eastAsia="en-GB"/>
        </w:rPr>
        <w:t xml:space="preserve"> for an average band D property.</w:t>
      </w:r>
    </w:p>
    <w:p w:rsidR="004D1938" w:rsidRDefault="004D1938" w:rsidP="003E4BA9">
      <w:pPr>
        <w:keepNext/>
        <w:spacing w:after="0" w:line="240" w:lineRule="auto"/>
        <w:ind w:right="-23"/>
        <w:jc w:val="both"/>
        <w:rPr>
          <w:rFonts w:ascii="Arial" w:eastAsia="Times New Roman" w:hAnsi="Arial" w:cs="Arial"/>
          <w:b/>
          <w:color w:val="1F497D" w:themeColor="text2"/>
          <w:sz w:val="32"/>
          <w:szCs w:val="32"/>
          <w:lang w:eastAsia="en-GB"/>
        </w:rPr>
      </w:pPr>
    </w:p>
    <w:p w:rsidR="00A07F3C" w:rsidRDefault="00E07B9F" w:rsidP="003E4BA9">
      <w:pPr>
        <w:keepNext/>
        <w:spacing w:after="0" w:line="240" w:lineRule="auto"/>
        <w:ind w:right="-23"/>
        <w:jc w:val="both"/>
        <w:rPr>
          <w:rFonts w:ascii="Arial" w:eastAsia="Times New Roman" w:hAnsi="Arial" w:cs="Arial"/>
          <w:b/>
          <w:color w:val="1F497D" w:themeColor="text2"/>
          <w:sz w:val="32"/>
          <w:szCs w:val="32"/>
          <w:lang w:eastAsia="en-GB"/>
        </w:rPr>
      </w:pPr>
      <w:r w:rsidRPr="003B19BF">
        <w:rPr>
          <w:rFonts w:ascii="Arial" w:eastAsia="Times New Roman" w:hAnsi="Arial" w:cs="Arial"/>
          <w:b/>
          <w:color w:val="1F497D" w:themeColor="text2"/>
          <w:sz w:val="32"/>
          <w:szCs w:val="32"/>
          <w:lang w:eastAsia="en-GB"/>
        </w:rPr>
        <w:t>Balancing</w:t>
      </w:r>
      <w:r w:rsidR="00A07F3C" w:rsidRPr="003B19BF">
        <w:rPr>
          <w:rFonts w:ascii="Arial" w:eastAsia="Times New Roman" w:hAnsi="Arial" w:cs="Arial"/>
          <w:b/>
          <w:color w:val="1F497D" w:themeColor="text2"/>
          <w:sz w:val="32"/>
          <w:szCs w:val="32"/>
          <w:lang w:eastAsia="en-GB"/>
        </w:rPr>
        <w:t xml:space="preserve"> the</w:t>
      </w:r>
      <w:r w:rsidR="00962528">
        <w:rPr>
          <w:rFonts w:ascii="Arial" w:eastAsia="Times New Roman" w:hAnsi="Arial" w:cs="Arial"/>
          <w:b/>
          <w:color w:val="1F497D" w:themeColor="text2"/>
          <w:sz w:val="32"/>
          <w:szCs w:val="32"/>
          <w:lang w:eastAsia="en-GB"/>
        </w:rPr>
        <w:t xml:space="preserve"> b</w:t>
      </w:r>
      <w:r w:rsidR="00A07F3C" w:rsidRPr="003B19BF">
        <w:rPr>
          <w:rFonts w:ascii="Arial" w:eastAsia="Times New Roman" w:hAnsi="Arial" w:cs="Arial"/>
          <w:b/>
          <w:color w:val="1F497D" w:themeColor="text2"/>
          <w:sz w:val="32"/>
          <w:szCs w:val="32"/>
          <w:lang w:eastAsia="en-GB"/>
        </w:rPr>
        <w:t>udget</w:t>
      </w:r>
    </w:p>
    <w:p w:rsidR="00A61C6A" w:rsidRPr="00A61C6A" w:rsidRDefault="00A61C6A" w:rsidP="003E4BA9">
      <w:pPr>
        <w:keepNext/>
        <w:spacing w:after="0" w:line="240" w:lineRule="auto"/>
        <w:ind w:right="-23"/>
        <w:jc w:val="both"/>
        <w:rPr>
          <w:rFonts w:ascii="Arial" w:eastAsia="Times New Roman" w:hAnsi="Arial" w:cs="Arial"/>
          <w:color w:val="1F497D" w:themeColor="text2"/>
          <w:sz w:val="24"/>
          <w:szCs w:val="24"/>
          <w:lang w:eastAsia="en-GB"/>
        </w:rPr>
      </w:pPr>
    </w:p>
    <w:p w:rsidR="00DE5053" w:rsidRDefault="00875807" w:rsidP="00DE5053">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color w:val="1F497D" w:themeColor="text2"/>
          <w:sz w:val="24"/>
          <w:szCs w:val="24"/>
          <w:lang w:eastAsia="en-GB"/>
        </w:rPr>
        <w:t xml:space="preserve">Setting a </w:t>
      </w:r>
      <w:r w:rsidRPr="002542DB">
        <w:rPr>
          <w:rFonts w:ascii="Arial" w:eastAsia="Times New Roman" w:hAnsi="Arial" w:cs="Arial"/>
          <w:b/>
          <w:color w:val="1F497D" w:themeColor="text2"/>
          <w:sz w:val="24"/>
          <w:szCs w:val="24"/>
          <w:lang w:eastAsia="en-GB"/>
        </w:rPr>
        <w:t>“Balanced Budget”</w:t>
      </w:r>
      <w:r>
        <w:rPr>
          <w:rFonts w:ascii="Arial" w:eastAsia="Times New Roman" w:hAnsi="Arial" w:cs="Arial"/>
          <w:color w:val="1F497D" w:themeColor="text2"/>
          <w:sz w:val="24"/>
          <w:szCs w:val="24"/>
          <w:lang w:eastAsia="en-GB"/>
        </w:rPr>
        <w:t xml:space="preserve"> for the year ahead is a </w:t>
      </w:r>
      <w:r w:rsidR="00930F90" w:rsidRPr="00EA5406">
        <w:rPr>
          <w:rFonts w:ascii="Arial" w:eastAsia="Times New Roman" w:hAnsi="Arial" w:cs="Arial"/>
          <w:b/>
          <w:color w:val="1F497D" w:themeColor="text2"/>
          <w:sz w:val="24"/>
          <w:szCs w:val="24"/>
          <w:lang w:eastAsia="en-GB"/>
        </w:rPr>
        <w:t>S</w:t>
      </w:r>
      <w:r w:rsidRPr="00EA5406">
        <w:rPr>
          <w:rFonts w:ascii="Arial" w:eastAsia="Times New Roman" w:hAnsi="Arial" w:cs="Arial"/>
          <w:b/>
          <w:color w:val="1F497D" w:themeColor="text2"/>
          <w:sz w:val="24"/>
          <w:szCs w:val="24"/>
          <w:lang w:eastAsia="en-GB"/>
        </w:rPr>
        <w:t xml:space="preserve">tatutory </w:t>
      </w:r>
      <w:r w:rsidR="00930F90" w:rsidRPr="00EA5406">
        <w:rPr>
          <w:rFonts w:ascii="Arial" w:eastAsia="Times New Roman" w:hAnsi="Arial" w:cs="Arial"/>
          <w:b/>
          <w:color w:val="1F497D" w:themeColor="text2"/>
          <w:sz w:val="24"/>
          <w:szCs w:val="24"/>
          <w:lang w:eastAsia="en-GB"/>
        </w:rPr>
        <w:t>R</w:t>
      </w:r>
      <w:r w:rsidRPr="00EA5406">
        <w:rPr>
          <w:rFonts w:ascii="Arial" w:eastAsia="Times New Roman" w:hAnsi="Arial" w:cs="Arial"/>
          <w:b/>
          <w:color w:val="1F497D" w:themeColor="text2"/>
          <w:sz w:val="24"/>
          <w:szCs w:val="24"/>
          <w:lang w:eastAsia="en-GB"/>
        </w:rPr>
        <w:t>equirement</w:t>
      </w:r>
      <w:r>
        <w:rPr>
          <w:rFonts w:ascii="Arial" w:eastAsia="Times New Roman" w:hAnsi="Arial" w:cs="Arial"/>
          <w:color w:val="1F497D" w:themeColor="text2"/>
          <w:sz w:val="24"/>
          <w:szCs w:val="24"/>
          <w:lang w:eastAsia="en-GB"/>
        </w:rPr>
        <w:t xml:space="preserve"> for </w:t>
      </w:r>
      <w:r w:rsidR="00743C28">
        <w:rPr>
          <w:rFonts w:ascii="Arial" w:eastAsia="Times New Roman" w:hAnsi="Arial" w:cs="Arial"/>
          <w:color w:val="1F497D" w:themeColor="text2"/>
          <w:sz w:val="24"/>
          <w:szCs w:val="24"/>
          <w:lang w:eastAsia="en-GB"/>
        </w:rPr>
        <w:t>us</w:t>
      </w:r>
      <w:r>
        <w:rPr>
          <w:rFonts w:ascii="Arial" w:eastAsia="Times New Roman" w:hAnsi="Arial" w:cs="Arial"/>
          <w:color w:val="1F497D" w:themeColor="text2"/>
          <w:sz w:val="24"/>
          <w:szCs w:val="24"/>
          <w:lang w:eastAsia="en-GB"/>
        </w:rPr>
        <w:t>. A balanced budget is where</w:t>
      </w:r>
      <w:r w:rsidR="00743C28">
        <w:rPr>
          <w:rFonts w:ascii="Arial" w:eastAsia="Times New Roman" w:hAnsi="Arial" w:cs="Arial"/>
          <w:color w:val="1F497D" w:themeColor="text2"/>
          <w:sz w:val="24"/>
          <w:szCs w:val="24"/>
          <w:lang w:eastAsia="en-GB"/>
        </w:rPr>
        <w:t xml:space="preserve"> our</w:t>
      </w:r>
      <w:r>
        <w:rPr>
          <w:rFonts w:ascii="Arial" w:eastAsia="Times New Roman" w:hAnsi="Arial" w:cs="Arial"/>
          <w:color w:val="1F497D" w:themeColor="text2"/>
          <w:sz w:val="24"/>
          <w:szCs w:val="24"/>
          <w:lang w:eastAsia="en-GB"/>
        </w:rPr>
        <w:t xml:space="preserve"> </w:t>
      </w:r>
      <w:r w:rsidR="00930F90" w:rsidRPr="002542DB">
        <w:rPr>
          <w:rFonts w:ascii="Arial" w:eastAsia="Times New Roman" w:hAnsi="Arial" w:cs="Arial"/>
          <w:b/>
          <w:color w:val="1F497D" w:themeColor="text2"/>
          <w:sz w:val="24"/>
          <w:szCs w:val="24"/>
          <w:lang w:eastAsia="en-GB"/>
        </w:rPr>
        <w:t>“N</w:t>
      </w:r>
      <w:r w:rsidRPr="002542DB">
        <w:rPr>
          <w:rFonts w:ascii="Arial" w:eastAsia="Times New Roman" w:hAnsi="Arial" w:cs="Arial"/>
          <w:b/>
          <w:color w:val="1F497D" w:themeColor="text2"/>
          <w:sz w:val="24"/>
          <w:szCs w:val="24"/>
          <w:lang w:eastAsia="en-GB"/>
        </w:rPr>
        <w:t xml:space="preserve">et </w:t>
      </w:r>
      <w:r w:rsidR="00930F90" w:rsidRPr="002542DB">
        <w:rPr>
          <w:rFonts w:ascii="Arial" w:eastAsia="Times New Roman" w:hAnsi="Arial" w:cs="Arial"/>
          <w:b/>
          <w:color w:val="1F497D" w:themeColor="text2"/>
          <w:sz w:val="24"/>
          <w:szCs w:val="24"/>
          <w:lang w:eastAsia="en-GB"/>
        </w:rPr>
        <w:t>Budget</w:t>
      </w:r>
      <w:r w:rsidRPr="002542DB">
        <w:rPr>
          <w:rFonts w:ascii="Arial" w:eastAsia="Times New Roman" w:hAnsi="Arial" w:cs="Arial"/>
          <w:b/>
          <w:color w:val="1F497D" w:themeColor="text2"/>
          <w:sz w:val="24"/>
          <w:szCs w:val="24"/>
          <w:lang w:eastAsia="en-GB"/>
        </w:rPr>
        <w:t xml:space="preserve"> </w:t>
      </w:r>
      <w:r w:rsidR="00930F90" w:rsidRPr="002542DB">
        <w:rPr>
          <w:rFonts w:ascii="Arial" w:eastAsia="Times New Roman" w:hAnsi="Arial" w:cs="Arial"/>
          <w:b/>
          <w:color w:val="1F497D" w:themeColor="text2"/>
          <w:sz w:val="24"/>
          <w:szCs w:val="24"/>
          <w:lang w:eastAsia="en-GB"/>
        </w:rPr>
        <w:t>R</w:t>
      </w:r>
      <w:r w:rsidRPr="002542DB">
        <w:rPr>
          <w:rFonts w:ascii="Arial" w:eastAsia="Times New Roman" w:hAnsi="Arial" w:cs="Arial"/>
          <w:b/>
          <w:color w:val="1F497D" w:themeColor="text2"/>
          <w:sz w:val="24"/>
          <w:szCs w:val="24"/>
          <w:lang w:eastAsia="en-GB"/>
        </w:rPr>
        <w:t>equirement</w:t>
      </w:r>
      <w:r w:rsidR="00930F90" w:rsidRPr="002542DB">
        <w:rPr>
          <w:rFonts w:ascii="Arial" w:eastAsia="Times New Roman" w:hAnsi="Arial" w:cs="Arial"/>
          <w:b/>
          <w:color w:val="1F497D" w:themeColor="text2"/>
          <w:sz w:val="24"/>
          <w:szCs w:val="24"/>
          <w:lang w:eastAsia="en-GB"/>
        </w:rPr>
        <w:t>”</w:t>
      </w:r>
      <w:r w:rsidRPr="002542DB">
        <w:rPr>
          <w:rFonts w:ascii="Arial" w:eastAsia="Times New Roman" w:hAnsi="Arial" w:cs="Arial"/>
          <w:color w:val="1F497D" w:themeColor="text2"/>
          <w:sz w:val="24"/>
          <w:szCs w:val="24"/>
          <w:lang w:eastAsia="en-GB"/>
        </w:rPr>
        <w:t xml:space="preserve"> is</w:t>
      </w:r>
      <w:r>
        <w:rPr>
          <w:rFonts w:ascii="Arial" w:eastAsia="Times New Roman" w:hAnsi="Arial" w:cs="Arial"/>
          <w:color w:val="1F497D" w:themeColor="text2"/>
          <w:sz w:val="24"/>
          <w:szCs w:val="24"/>
          <w:lang w:eastAsia="en-GB"/>
        </w:rPr>
        <w:t xml:space="preserve"> match</w:t>
      </w:r>
      <w:r w:rsidR="003B19BF">
        <w:rPr>
          <w:rFonts w:ascii="Arial" w:eastAsia="Times New Roman" w:hAnsi="Arial" w:cs="Arial"/>
          <w:color w:val="1F497D" w:themeColor="text2"/>
          <w:sz w:val="24"/>
          <w:szCs w:val="24"/>
          <w:lang w:eastAsia="en-GB"/>
        </w:rPr>
        <w:t>ed</w:t>
      </w:r>
      <w:r>
        <w:rPr>
          <w:rFonts w:ascii="Arial" w:eastAsia="Times New Roman" w:hAnsi="Arial" w:cs="Arial"/>
          <w:color w:val="1F497D" w:themeColor="text2"/>
          <w:sz w:val="24"/>
          <w:szCs w:val="24"/>
          <w:lang w:eastAsia="en-GB"/>
        </w:rPr>
        <w:t xml:space="preserve"> by </w:t>
      </w:r>
      <w:r w:rsidR="00930F90">
        <w:rPr>
          <w:rFonts w:ascii="Arial" w:eastAsia="Times New Roman" w:hAnsi="Arial" w:cs="Arial"/>
          <w:color w:val="1F497D" w:themeColor="text2"/>
          <w:sz w:val="24"/>
          <w:szCs w:val="24"/>
          <w:lang w:eastAsia="en-GB"/>
        </w:rPr>
        <w:t>an</w:t>
      </w:r>
      <w:r w:rsidR="00DE5053">
        <w:rPr>
          <w:rFonts w:ascii="Arial" w:eastAsia="Times New Roman" w:hAnsi="Arial" w:cs="Arial"/>
          <w:color w:val="1F497D" w:themeColor="text2"/>
          <w:sz w:val="24"/>
          <w:szCs w:val="24"/>
          <w:lang w:eastAsia="en-GB"/>
        </w:rPr>
        <w:t xml:space="preserve"> equivalent level of funding.</w:t>
      </w:r>
    </w:p>
    <w:p w:rsidR="00DE5053" w:rsidRDefault="00DE5053" w:rsidP="00DE5053">
      <w:pPr>
        <w:spacing w:after="0" w:line="240" w:lineRule="auto"/>
        <w:ind w:right="-24"/>
        <w:jc w:val="both"/>
        <w:rPr>
          <w:rFonts w:ascii="Arial" w:eastAsia="Times New Roman" w:hAnsi="Arial" w:cs="Arial"/>
          <w:color w:val="1F497D" w:themeColor="text2"/>
          <w:sz w:val="24"/>
          <w:szCs w:val="24"/>
          <w:lang w:eastAsia="en-GB"/>
        </w:rPr>
      </w:pPr>
    </w:p>
    <w:p w:rsidR="00DE5053" w:rsidRPr="00132548" w:rsidRDefault="00DE5053" w:rsidP="00DE5053">
      <w:pPr>
        <w:spacing w:after="0" w:line="240" w:lineRule="auto"/>
        <w:ind w:right="-24"/>
        <w:jc w:val="both"/>
        <w:rPr>
          <w:rFonts w:ascii="Arial" w:eastAsia="Times New Roman" w:hAnsi="Arial" w:cs="Arial"/>
          <w:color w:val="1F497D" w:themeColor="text2"/>
          <w:sz w:val="24"/>
          <w:szCs w:val="24"/>
          <w:highlight w:val="yellow"/>
          <w:lang w:eastAsia="en-GB"/>
        </w:rPr>
      </w:pPr>
      <w:r w:rsidRPr="00625180">
        <w:rPr>
          <w:rFonts w:ascii="Arial" w:eastAsia="Times New Roman" w:hAnsi="Arial" w:cs="Arial"/>
          <w:color w:val="1F497D" w:themeColor="text2"/>
          <w:sz w:val="24"/>
          <w:szCs w:val="24"/>
          <w:lang w:eastAsia="en-GB"/>
        </w:rPr>
        <w:t xml:space="preserve">Our </w:t>
      </w:r>
      <w:r w:rsidRPr="00625180">
        <w:rPr>
          <w:rFonts w:ascii="Arial" w:eastAsia="Times New Roman" w:hAnsi="Arial" w:cs="Arial"/>
          <w:b/>
          <w:color w:val="1F497D" w:themeColor="text2"/>
          <w:sz w:val="24"/>
          <w:szCs w:val="24"/>
          <w:lang w:eastAsia="en-GB"/>
        </w:rPr>
        <w:t>gross expenditure budget for 202</w:t>
      </w:r>
      <w:r w:rsidR="000F44E3" w:rsidRPr="00625180">
        <w:rPr>
          <w:rFonts w:ascii="Arial" w:eastAsia="Times New Roman" w:hAnsi="Arial" w:cs="Arial"/>
          <w:b/>
          <w:color w:val="1F497D" w:themeColor="text2"/>
          <w:sz w:val="24"/>
          <w:szCs w:val="24"/>
          <w:lang w:eastAsia="en-GB"/>
        </w:rPr>
        <w:t>6</w:t>
      </w:r>
      <w:r w:rsidRPr="00625180">
        <w:rPr>
          <w:rFonts w:ascii="Arial" w:eastAsia="Times New Roman" w:hAnsi="Arial" w:cs="Arial"/>
          <w:b/>
          <w:color w:val="1F497D" w:themeColor="text2"/>
          <w:sz w:val="24"/>
          <w:szCs w:val="24"/>
          <w:lang w:eastAsia="en-GB"/>
        </w:rPr>
        <w:t>/2</w:t>
      </w:r>
      <w:r w:rsidR="000F44E3" w:rsidRPr="00625180">
        <w:rPr>
          <w:rFonts w:ascii="Arial" w:eastAsia="Times New Roman" w:hAnsi="Arial" w:cs="Arial"/>
          <w:b/>
          <w:color w:val="1F497D" w:themeColor="text2"/>
          <w:sz w:val="24"/>
          <w:szCs w:val="24"/>
          <w:lang w:eastAsia="en-GB"/>
        </w:rPr>
        <w:t>7</w:t>
      </w:r>
      <w:r w:rsidRPr="00625180">
        <w:rPr>
          <w:rFonts w:ascii="Arial" w:eastAsia="Times New Roman" w:hAnsi="Arial" w:cs="Arial"/>
          <w:b/>
          <w:color w:val="1F497D" w:themeColor="text2"/>
          <w:sz w:val="24"/>
          <w:szCs w:val="24"/>
          <w:lang w:eastAsia="en-GB"/>
        </w:rPr>
        <w:t xml:space="preserve"> amounts to £</w:t>
      </w:r>
      <w:r w:rsidR="00625180" w:rsidRPr="00625180">
        <w:rPr>
          <w:rFonts w:ascii="Arial" w:eastAsia="Times New Roman" w:hAnsi="Arial" w:cs="Arial"/>
          <w:b/>
          <w:color w:val="1F497D" w:themeColor="text2"/>
          <w:sz w:val="24"/>
          <w:szCs w:val="24"/>
          <w:lang w:eastAsia="en-GB"/>
        </w:rPr>
        <w:t>61.1</w:t>
      </w:r>
      <w:r w:rsidRPr="00625180">
        <w:rPr>
          <w:rFonts w:ascii="Arial" w:eastAsia="Times New Roman" w:hAnsi="Arial" w:cs="Arial"/>
          <w:b/>
          <w:color w:val="1F497D" w:themeColor="text2"/>
          <w:sz w:val="24"/>
          <w:szCs w:val="24"/>
          <w:lang w:eastAsia="en-GB"/>
        </w:rPr>
        <w:t>m</w:t>
      </w:r>
      <w:r w:rsidRPr="00625180">
        <w:rPr>
          <w:rFonts w:ascii="Arial" w:eastAsia="Times New Roman" w:hAnsi="Arial" w:cs="Arial"/>
          <w:color w:val="1F497D" w:themeColor="text2"/>
          <w:sz w:val="24"/>
          <w:szCs w:val="24"/>
          <w:lang w:eastAsia="en-GB"/>
        </w:rPr>
        <w:t xml:space="preserve"> of which £</w:t>
      </w:r>
      <w:r w:rsidR="00625180" w:rsidRPr="00625180">
        <w:rPr>
          <w:rFonts w:ascii="Arial" w:eastAsia="Times New Roman" w:hAnsi="Arial" w:cs="Arial"/>
          <w:color w:val="1F497D" w:themeColor="text2"/>
          <w:sz w:val="24"/>
          <w:szCs w:val="24"/>
          <w:lang w:eastAsia="en-GB"/>
        </w:rPr>
        <w:t>18.7</w:t>
      </w:r>
      <w:r w:rsidRPr="00625180">
        <w:rPr>
          <w:rFonts w:ascii="Arial" w:eastAsia="Times New Roman" w:hAnsi="Arial" w:cs="Arial"/>
          <w:color w:val="1F497D" w:themeColor="text2"/>
          <w:sz w:val="24"/>
          <w:szCs w:val="24"/>
          <w:lang w:eastAsia="en-GB"/>
        </w:rPr>
        <w:t xml:space="preserve">m relates to housing benefit payments. Housing benefit payments are in the main funded by the Department for Work and Pensions through the housing benefit subsidy grant. Our </w:t>
      </w:r>
      <w:r w:rsidRPr="00625180">
        <w:rPr>
          <w:rFonts w:ascii="Arial" w:eastAsia="Times New Roman" w:hAnsi="Arial" w:cs="Arial"/>
          <w:b/>
          <w:color w:val="1F497D" w:themeColor="text2"/>
          <w:sz w:val="24"/>
          <w:szCs w:val="24"/>
          <w:lang w:eastAsia="en-GB"/>
        </w:rPr>
        <w:t>gross income budget is £</w:t>
      </w:r>
      <w:r w:rsidR="00625180" w:rsidRPr="00625180">
        <w:rPr>
          <w:rFonts w:ascii="Arial" w:eastAsia="Times New Roman" w:hAnsi="Arial" w:cs="Arial"/>
          <w:b/>
          <w:color w:val="1F497D" w:themeColor="text2"/>
          <w:sz w:val="24"/>
          <w:szCs w:val="24"/>
          <w:lang w:eastAsia="en-GB"/>
        </w:rPr>
        <w:t>42.8</w:t>
      </w:r>
      <w:r w:rsidRPr="00625180">
        <w:rPr>
          <w:rFonts w:ascii="Arial" w:eastAsia="Times New Roman" w:hAnsi="Arial" w:cs="Arial"/>
          <w:b/>
          <w:color w:val="1F497D" w:themeColor="text2"/>
          <w:sz w:val="24"/>
          <w:szCs w:val="24"/>
          <w:lang w:eastAsia="en-GB"/>
        </w:rPr>
        <w:t>m</w:t>
      </w:r>
      <w:r w:rsidRPr="00625180">
        <w:rPr>
          <w:rFonts w:ascii="Arial" w:eastAsia="Times New Roman" w:hAnsi="Arial" w:cs="Arial"/>
          <w:color w:val="1F497D" w:themeColor="text2"/>
          <w:sz w:val="24"/>
          <w:szCs w:val="24"/>
          <w:lang w:eastAsia="en-GB"/>
        </w:rPr>
        <w:t xml:space="preserve"> inclusive of the housing benefit subsidy.</w:t>
      </w:r>
    </w:p>
    <w:p w:rsidR="00DE5053" w:rsidRDefault="00DE5053" w:rsidP="00AD1D53">
      <w:pPr>
        <w:spacing w:after="0" w:line="240" w:lineRule="auto"/>
        <w:ind w:right="-24"/>
        <w:jc w:val="both"/>
        <w:rPr>
          <w:rFonts w:ascii="Arial" w:eastAsia="Times New Roman" w:hAnsi="Arial" w:cs="Arial"/>
          <w:color w:val="1F497D" w:themeColor="text2"/>
          <w:sz w:val="24"/>
          <w:szCs w:val="24"/>
          <w:lang w:eastAsia="en-GB"/>
        </w:rPr>
      </w:pPr>
    </w:p>
    <w:p w:rsidR="00DE5053" w:rsidRDefault="0020652D" w:rsidP="00DE5053">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color w:val="1F497D" w:themeColor="text2"/>
          <w:sz w:val="24"/>
          <w:szCs w:val="24"/>
          <w:lang w:eastAsia="en-GB"/>
        </w:rPr>
        <w:t>Our gross expenditure is partially offset by the income we generate and for 2026/27 w</w:t>
      </w:r>
      <w:r w:rsidR="00DE5053" w:rsidRPr="00247465">
        <w:rPr>
          <w:rFonts w:ascii="Arial" w:eastAsia="Times New Roman" w:hAnsi="Arial" w:cs="Arial"/>
          <w:color w:val="1F497D" w:themeColor="text2"/>
          <w:sz w:val="24"/>
          <w:szCs w:val="24"/>
          <w:lang w:eastAsia="en-GB"/>
        </w:rPr>
        <w:t xml:space="preserve">e are budgeting to raise </w:t>
      </w:r>
      <w:r w:rsidR="00DE5053" w:rsidRPr="00625180">
        <w:rPr>
          <w:rFonts w:ascii="Arial" w:eastAsia="Times New Roman" w:hAnsi="Arial" w:cs="Arial"/>
          <w:color w:val="1F497D" w:themeColor="text2"/>
          <w:sz w:val="24"/>
          <w:szCs w:val="24"/>
          <w:lang w:eastAsia="en-GB"/>
        </w:rPr>
        <w:t>around £2</w:t>
      </w:r>
      <w:r w:rsidR="00625180" w:rsidRPr="00625180">
        <w:rPr>
          <w:rFonts w:ascii="Arial" w:eastAsia="Times New Roman" w:hAnsi="Arial" w:cs="Arial"/>
          <w:color w:val="1F497D" w:themeColor="text2"/>
          <w:sz w:val="24"/>
          <w:szCs w:val="24"/>
          <w:lang w:eastAsia="en-GB"/>
        </w:rPr>
        <w:t>4.1</w:t>
      </w:r>
      <w:r w:rsidR="00DE5053" w:rsidRPr="00625180">
        <w:rPr>
          <w:rFonts w:ascii="Arial" w:eastAsia="Times New Roman" w:hAnsi="Arial" w:cs="Arial"/>
          <w:color w:val="1F497D" w:themeColor="text2"/>
          <w:sz w:val="24"/>
          <w:szCs w:val="24"/>
          <w:lang w:eastAsia="en-GB"/>
        </w:rPr>
        <w:t>m</w:t>
      </w:r>
      <w:r>
        <w:rPr>
          <w:rFonts w:ascii="Arial" w:eastAsia="Times New Roman" w:hAnsi="Arial" w:cs="Arial"/>
          <w:color w:val="1F497D" w:themeColor="text2"/>
          <w:sz w:val="24"/>
          <w:szCs w:val="24"/>
          <w:lang w:eastAsia="en-GB"/>
        </w:rPr>
        <w:t xml:space="preserve"> in income</w:t>
      </w:r>
      <w:r w:rsidR="00BE6AFE">
        <w:rPr>
          <w:rFonts w:ascii="Arial" w:eastAsia="Times New Roman" w:hAnsi="Arial" w:cs="Arial"/>
          <w:color w:val="1F497D" w:themeColor="text2"/>
          <w:sz w:val="24"/>
          <w:szCs w:val="24"/>
          <w:lang w:eastAsia="en-GB"/>
        </w:rPr>
        <w:t>,</w:t>
      </w:r>
      <w:r w:rsidR="00DE5053" w:rsidRPr="00247465">
        <w:rPr>
          <w:rFonts w:ascii="Arial" w:eastAsia="Times New Roman" w:hAnsi="Arial" w:cs="Arial"/>
          <w:color w:val="1F497D" w:themeColor="text2"/>
          <w:sz w:val="24"/>
          <w:szCs w:val="24"/>
          <w:lang w:eastAsia="en-GB"/>
        </w:rPr>
        <w:t xml:space="preserve"> </w:t>
      </w:r>
      <w:r w:rsidR="00DE5053">
        <w:rPr>
          <w:rFonts w:ascii="Arial" w:eastAsia="Times New Roman" w:hAnsi="Arial" w:cs="Arial"/>
          <w:color w:val="1F497D" w:themeColor="text2"/>
          <w:sz w:val="24"/>
          <w:szCs w:val="24"/>
          <w:lang w:eastAsia="en-GB"/>
        </w:rPr>
        <w:t xml:space="preserve">the majority of which comes from </w:t>
      </w:r>
      <w:r w:rsidR="00DE5053" w:rsidRPr="00247465">
        <w:rPr>
          <w:rFonts w:ascii="Arial" w:eastAsia="Times New Roman" w:hAnsi="Arial" w:cs="Arial"/>
          <w:color w:val="1F497D" w:themeColor="text2"/>
          <w:sz w:val="24"/>
          <w:szCs w:val="24"/>
          <w:lang w:eastAsia="en-GB"/>
        </w:rPr>
        <w:t>rental income from our property portfolio</w:t>
      </w:r>
      <w:r w:rsidR="00DE5053">
        <w:rPr>
          <w:rFonts w:ascii="Arial" w:eastAsia="Times New Roman" w:hAnsi="Arial" w:cs="Arial"/>
          <w:color w:val="1F497D" w:themeColor="text2"/>
          <w:sz w:val="24"/>
          <w:szCs w:val="24"/>
          <w:lang w:eastAsia="en-GB"/>
        </w:rPr>
        <w:t>. We also raise income through</w:t>
      </w:r>
      <w:r w:rsidR="00DE5053" w:rsidRPr="00247465">
        <w:rPr>
          <w:rFonts w:ascii="Arial" w:eastAsia="Times New Roman" w:hAnsi="Arial" w:cs="Arial"/>
          <w:color w:val="1F497D" w:themeColor="text2"/>
          <w:sz w:val="24"/>
          <w:szCs w:val="24"/>
          <w:lang w:eastAsia="en-GB"/>
        </w:rPr>
        <w:t xml:space="preserve"> fees and charges for </w:t>
      </w:r>
      <w:r w:rsidR="00DE5053">
        <w:rPr>
          <w:rFonts w:ascii="Arial" w:eastAsia="Times New Roman" w:hAnsi="Arial" w:cs="Arial"/>
          <w:color w:val="1F497D" w:themeColor="text2"/>
          <w:sz w:val="24"/>
          <w:szCs w:val="24"/>
          <w:lang w:eastAsia="en-GB"/>
        </w:rPr>
        <w:t xml:space="preserve">some </w:t>
      </w:r>
      <w:r w:rsidR="00DE5053" w:rsidRPr="00247465">
        <w:rPr>
          <w:rFonts w:ascii="Arial" w:eastAsia="Times New Roman" w:hAnsi="Arial" w:cs="Arial"/>
          <w:color w:val="1F497D" w:themeColor="text2"/>
          <w:sz w:val="24"/>
          <w:szCs w:val="24"/>
          <w:lang w:eastAsia="en-GB"/>
        </w:rPr>
        <w:t>specific services</w:t>
      </w:r>
      <w:r w:rsidR="004D1938">
        <w:rPr>
          <w:rFonts w:ascii="Arial" w:eastAsia="Times New Roman" w:hAnsi="Arial" w:cs="Arial"/>
          <w:color w:val="1F497D" w:themeColor="text2"/>
          <w:sz w:val="24"/>
          <w:szCs w:val="24"/>
          <w:lang w:eastAsia="en-GB"/>
        </w:rPr>
        <w:t xml:space="preserve">, earn income from our investments and </w:t>
      </w:r>
      <w:r w:rsidR="00DE5053">
        <w:rPr>
          <w:rFonts w:ascii="Arial" w:eastAsia="Times New Roman" w:hAnsi="Arial" w:cs="Arial"/>
          <w:color w:val="1F497D" w:themeColor="text2"/>
          <w:sz w:val="24"/>
          <w:szCs w:val="24"/>
          <w:lang w:eastAsia="en-GB"/>
        </w:rPr>
        <w:t>receive some</w:t>
      </w:r>
      <w:r w:rsidR="006D293C">
        <w:rPr>
          <w:rFonts w:ascii="Arial" w:eastAsia="Times New Roman" w:hAnsi="Arial" w:cs="Arial"/>
          <w:color w:val="1F497D" w:themeColor="text2"/>
          <w:sz w:val="24"/>
          <w:szCs w:val="24"/>
          <w:lang w:eastAsia="en-GB"/>
        </w:rPr>
        <w:t xml:space="preserve"> specific grant</w:t>
      </w:r>
      <w:r w:rsidR="004D1938">
        <w:rPr>
          <w:rFonts w:ascii="Arial" w:eastAsia="Times New Roman" w:hAnsi="Arial" w:cs="Arial"/>
          <w:color w:val="1F497D" w:themeColor="text2"/>
          <w:sz w:val="24"/>
          <w:szCs w:val="24"/>
          <w:lang w:eastAsia="en-GB"/>
        </w:rPr>
        <w:t xml:space="preserve"> funding for example for homelessness prevention</w:t>
      </w:r>
      <w:r w:rsidR="00DE5053" w:rsidRPr="00247465">
        <w:rPr>
          <w:rFonts w:ascii="Arial" w:eastAsia="Times New Roman" w:hAnsi="Arial" w:cs="Arial"/>
          <w:color w:val="1F497D" w:themeColor="text2"/>
          <w:sz w:val="24"/>
          <w:szCs w:val="24"/>
          <w:lang w:eastAsia="en-GB"/>
        </w:rPr>
        <w:t>.</w:t>
      </w:r>
      <w:r w:rsidR="00DE5053">
        <w:rPr>
          <w:rFonts w:ascii="Arial" w:eastAsia="Times New Roman" w:hAnsi="Arial" w:cs="Arial"/>
          <w:color w:val="1F497D" w:themeColor="text2"/>
          <w:sz w:val="24"/>
          <w:szCs w:val="24"/>
          <w:lang w:eastAsia="en-GB"/>
        </w:rPr>
        <w:t xml:space="preserve"> </w:t>
      </w:r>
      <w:r w:rsidR="00BE6AFE">
        <w:rPr>
          <w:rFonts w:ascii="Arial" w:eastAsia="Times New Roman" w:hAnsi="Arial" w:cs="Arial"/>
          <w:color w:val="1F497D" w:themeColor="text2"/>
          <w:sz w:val="24"/>
          <w:szCs w:val="24"/>
          <w:lang w:eastAsia="en-GB"/>
        </w:rPr>
        <w:t>Our</w:t>
      </w:r>
      <w:r w:rsidR="00DE5053" w:rsidRPr="004216A2">
        <w:rPr>
          <w:rFonts w:ascii="Arial" w:eastAsia="Times New Roman" w:hAnsi="Arial" w:cs="Arial"/>
          <w:color w:val="1F497D" w:themeColor="text2"/>
          <w:sz w:val="24"/>
          <w:szCs w:val="24"/>
          <w:lang w:eastAsia="en-GB"/>
        </w:rPr>
        <w:t xml:space="preserve"> commercial approach to income generation has helped us to protect our frontline services over a </w:t>
      </w:r>
      <w:r w:rsidR="004D1938">
        <w:rPr>
          <w:rFonts w:ascii="Arial" w:eastAsia="Times New Roman" w:hAnsi="Arial" w:cs="Arial"/>
          <w:color w:val="1F497D" w:themeColor="text2"/>
          <w:sz w:val="24"/>
          <w:szCs w:val="24"/>
          <w:lang w:eastAsia="en-GB"/>
        </w:rPr>
        <w:t xml:space="preserve">prolonged </w:t>
      </w:r>
      <w:r w:rsidR="00DE5053" w:rsidRPr="004216A2">
        <w:rPr>
          <w:rFonts w:ascii="Arial" w:eastAsia="Times New Roman" w:hAnsi="Arial" w:cs="Arial"/>
          <w:color w:val="1F497D" w:themeColor="text2"/>
          <w:sz w:val="24"/>
          <w:szCs w:val="24"/>
          <w:lang w:eastAsia="en-GB"/>
        </w:rPr>
        <w:t>period</w:t>
      </w:r>
      <w:r>
        <w:rPr>
          <w:rFonts w:ascii="Arial" w:eastAsia="Times New Roman" w:hAnsi="Arial" w:cs="Arial"/>
          <w:color w:val="1F497D" w:themeColor="text2"/>
          <w:sz w:val="24"/>
          <w:szCs w:val="24"/>
          <w:lang w:eastAsia="en-GB"/>
        </w:rPr>
        <w:t>, particularly when funding was</w:t>
      </w:r>
      <w:r w:rsidR="00DE5053" w:rsidRPr="004216A2">
        <w:rPr>
          <w:rFonts w:ascii="Arial" w:eastAsia="Times New Roman" w:hAnsi="Arial" w:cs="Arial"/>
          <w:color w:val="1F497D" w:themeColor="text2"/>
          <w:sz w:val="24"/>
          <w:szCs w:val="24"/>
          <w:lang w:eastAsia="en-GB"/>
        </w:rPr>
        <w:t xml:space="preserve"> reducing</w:t>
      </w:r>
      <w:r w:rsidR="00DE5053">
        <w:rPr>
          <w:rFonts w:ascii="Arial" w:eastAsia="Times New Roman" w:hAnsi="Arial" w:cs="Arial"/>
          <w:color w:val="1F497D" w:themeColor="text2"/>
          <w:sz w:val="24"/>
          <w:szCs w:val="24"/>
          <w:lang w:eastAsia="en-GB"/>
        </w:rPr>
        <w:t>,</w:t>
      </w:r>
      <w:r w:rsidR="00DE5053" w:rsidRPr="004216A2">
        <w:rPr>
          <w:rFonts w:ascii="Arial" w:eastAsia="Times New Roman" w:hAnsi="Arial" w:cs="Arial"/>
          <w:color w:val="1F497D" w:themeColor="text2"/>
          <w:sz w:val="24"/>
          <w:szCs w:val="24"/>
          <w:lang w:eastAsia="en-GB"/>
        </w:rPr>
        <w:t xml:space="preserve"> </w:t>
      </w:r>
      <w:r>
        <w:rPr>
          <w:rFonts w:ascii="Arial" w:eastAsia="Times New Roman" w:hAnsi="Arial" w:cs="Arial"/>
          <w:color w:val="1F497D" w:themeColor="text2"/>
          <w:sz w:val="24"/>
          <w:szCs w:val="24"/>
          <w:lang w:eastAsia="en-GB"/>
        </w:rPr>
        <w:t xml:space="preserve">there were </w:t>
      </w:r>
      <w:r w:rsidR="00DE5053" w:rsidRPr="004216A2">
        <w:rPr>
          <w:rFonts w:ascii="Arial" w:eastAsia="Times New Roman" w:hAnsi="Arial" w:cs="Arial"/>
          <w:color w:val="1F497D" w:themeColor="text2"/>
          <w:sz w:val="24"/>
          <w:szCs w:val="24"/>
          <w:lang w:eastAsia="en-GB"/>
        </w:rPr>
        <w:t>significant cost increases</w:t>
      </w:r>
      <w:r w:rsidR="00DE5053">
        <w:rPr>
          <w:rFonts w:ascii="Arial" w:eastAsia="Times New Roman" w:hAnsi="Arial" w:cs="Arial"/>
          <w:color w:val="1F497D" w:themeColor="text2"/>
          <w:sz w:val="24"/>
          <w:szCs w:val="24"/>
          <w:lang w:eastAsia="en-GB"/>
        </w:rPr>
        <w:t xml:space="preserve"> </w:t>
      </w:r>
      <w:r>
        <w:rPr>
          <w:rFonts w:ascii="Arial" w:eastAsia="Times New Roman" w:hAnsi="Arial" w:cs="Arial"/>
          <w:color w:val="1F497D" w:themeColor="text2"/>
          <w:sz w:val="24"/>
          <w:szCs w:val="24"/>
          <w:lang w:eastAsia="en-GB"/>
        </w:rPr>
        <w:t>as well as</w:t>
      </w:r>
      <w:r w:rsidR="00DE5053">
        <w:rPr>
          <w:rFonts w:ascii="Arial" w:eastAsia="Times New Roman" w:hAnsi="Arial" w:cs="Arial"/>
          <w:color w:val="1F497D" w:themeColor="text2"/>
          <w:sz w:val="24"/>
          <w:szCs w:val="24"/>
          <w:lang w:eastAsia="en-GB"/>
        </w:rPr>
        <w:t xml:space="preserve"> </w:t>
      </w:r>
      <w:r w:rsidR="00DE5053" w:rsidRPr="004216A2">
        <w:rPr>
          <w:rFonts w:ascii="Arial" w:eastAsia="Times New Roman" w:hAnsi="Arial" w:cs="Arial"/>
          <w:color w:val="1F497D" w:themeColor="text2"/>
          <w:sz w:val="24"/>
          <w:szCs w:val="24"/>
          <w:lang w:eastAsia="en-GB"/>
        </w:rPr>
        <w:t xml:space="preserve">rising </w:t>
      </w:r>
      <w:r w:rsidR="00DE5053">
        <w:rPr>
          <w:rFonts w:ascii="Arial" w:eastAsia="Times New Roman" w:hAnsi="Arial" w:cs="Arial"/>
          <w:color w:val="1F497D" w:themeColor="text2"/>
          <w:sz w:val="24"/>
          <w:szCs w:val="24"/>
          <w:lang w:eastAsia="en-GB"/>
        </w:rPr>
        <w:t xml:space="preserve">service </w:t>
      </w:r>
      <w:r w:rsidR="000F44E3">
        <w:rPr>
          <w:rFonts w:ascii="Arial" w:eastAsia="Times New Roman" w:hAnsi="Arial" w:cs="Arial"/>
          <w:color w:val="1F497D" w:themeColor="text2"/>
          <w:sz w:val="24"/>
          <w:szCs w:val="24"/>
          <w:lang w:eastAsia="en-GB"/>
        </w:rPr>
        <w:t>demand</w:t>
      </w:r>
      <w:r>
        <w:rPr>
          <w:rFonts w:ascii="Arial" w:eastAsia="Times New Roman" w:hAnsi="Arial" w:cs="Arial"/>
          <w:color w:val="1F497D" w:themeColor="text2"/>
          <w:sz w:val="24"/>
          <w:szCs w:val="24"/>
          <w:lang w:eastAsia="en-GB"/>
        </w:rPr>
        <w:t>. A</w:t>
      </w:r>
      <w:r w:rsidR="000F44E3">
        <w:rPr>
          <w:rFonts w:ascii="Arial" w:eastAsia="Times New Roman" w:hAnsi="Arial" w:cs="Arial"/>
          <w:color w:val="1F497D" w:themeColor="text2"/>
          <w:sz w:val="24"/>
          <w:szCs w:val="24"/>
          <w:lang w:eastAsia="en-GB"/>
        </w:rPr>
        <w:t>s such, s</w:t>
      </w:r>
      <w:r w:rsidR="00DE5053" w:rsidRPr="004216A2">
        <w:rPr>
          <w:rFonts w:ascii="Arial" w:eastAsia="Times New Roman" w:hAnsi="Arial" w:cs="Arial"/>
          <w:color w:val="1F497D" w:themeColor="text2"/>
          <w:sz w:val="24"/>
          <w:szCs w:val="24"/>
          <w:lang w:eastAsia="en-GB"/>
        </w:rPr>
        <w:t xml:space="preserve">ince </w:t>
      </w:r>
      <w:r w:rsidR="004D1938">
        <w:rPr>
          <w:rFonts w:ascii="Arial" w:eastAsia="Times New Roman" w:hAnsi="Arial" w:cs="Arial"/>
          <w:color w:val="1F497D" w:themeColor="text2"/>
          <w:sz w:val="24"/>
          <w:szCs w:val="24"/>
          <w:lang w:eastAsia="en-GB"/>
        </w:rPr>
        <w:t xml:space="preserve">austerity measures were introduced </w:t>
      </w:r>
      <w:r>
        <w:rPr>
          <w:rFonts w:ascii="Arial" w:eastAsia="Times New Roman" w:hAnsi="Arial" w:cs="Arial"/>
          <w:color w:val="1F497D" w:themeColor="text2"/>
          <w:sz w:val="24"/>
          <w:szCs w:val="24"/>
          <w:lang w:eastAsia="en-GB"/>
        </w:rPr>
        <w:t xml:space="preserve">by the then Government </w:t>
      </w:r>
      <w:r w:rsidR="004D1938">
        <w:rPr>
          <w:rFonts w:ascii="Arial" w:eastAsia="Times New Roman" w:hAnsi="Arial" w:cs="Arial"/>
          <w:color w:val="1F497D" w:themeColor="text2"/>
          <w:sz w:val="24"/>
          <w:szCs w:val="24"/>
          <w:lang w:eastAsia="en-GB"/>
        </w:rPr>
        <w:t xml:space="preserve">back in </w:t>
      </w:r>
      <w:r w:rsidR="00DE5053" w:rsidRPr="004216A2">
        <w:rPr>
          <w:rFonts w:ascii="Arial" w:eastAsia="Times New Roman" w:hAnsi="Arial" w:cs="Arial"/>
          <w:color w:val="1F497D" w:themeColor="text2"/>
          <w:sz w:val="24"/>
          <w:szCs w:val="24"/>
          <w:lang w:eastAsia="en-GB"/>
        </w:rPr>
        <w:t>201</w:t>
      </w:r>
      <w:r w:rsidR="004D1938">
        <w:rPr>
          <w:rFonts w:ascii="Arial" w:eastAsia="Times New Roman" w:hAnsi="Arial" w:cs="Arial"/>
          <w:color w:val="1F497D" w:themeColor="text2"/>
          <w:sz w:val="24"/>
          <w:szCs w:val="24"/>
          <w:lang w:eastAsia="en-GB"/>
        </w:rPr>
        <w:t>0</w:t>
      </w:r>
      <w:r w:rsidR="00DE5053" w:rsidRPr="004216A2">
        <w:rPr>
          <w:rFonts w:ascii="Arial" w:eastAsia="Times New Roman" w:hAnsi="Arial" w:cs="Arial"/>
          <w:color w:val="1F497D" w:themeColor="text2"/>
          <w:sz w:val="24"/>
          <w:szCs w:val="24"/>
          <w:lang w:eastAsia="en-GB"/>
        </w:rPr>
        <w:t xml:space="preserve">, our income has been rising year on year </w:t>
      </w:r>
      <w:r w:rsidR="004D1938">
        <w:rPr>
          <w:rFonts w:ascii="Arial" w:eastAsia="Times New Roman" w:hAnsi="Arial" w:cs="Arial"/>
          <w:color w:val="1F497D" w:themeColor="text2"/>
          <w:sz w:val="24"/>
          <w:szCs w:val="24"/>
          <w:lang w:eastAsia="en-GB"/>
        </w:rPr>
        <w:t xml:space="preserve">to support our </w:t>
      </w:r>
      <w:r w:rsidRPr="0020652D">
        <w:rPr>
          <w:rFonts w:ascii="Arial" w:eastAsia="Times New Roman" w:hAnsi="Arial" w:cs="Arial"/>
          <w:b/>
          <w:color w:val="1F497D" w:themeColor="text2"/>
          <w:sz w:val="24"/>
          <w:szCs w:val="24"/>
          <w:lang w:eastAsia="en-GB"/>
        </w:rPr>
        <w:t>“N</w:t>
      </w:r>
      <w:r w:rsidR="004D1938" w:rsidRPr="0020652D">
        <w:rPr>
          <w:rFonts w:ascii="Arial" w:eastAsia="Times New Roman" w:hAnsi="Arial" w:cs="Arial"/>
          <w:b/>
          <w:color w:val="1F497D" w:themeColor="text2"/>
          <w:sz w:val="24"/>
          <w:szCs w:val="24"/>
          <w:lang w:eastAsia="en-GB"/>
        </w:rPr>
        <w:t xml:space="preserve">et </w:t>
      </w:r>
      <w:r w:rsidRPr="0020652D">
        <w:rPr>
          <w:rFonts w:ascii="Arial" w:eastAsia="Times New Roman" w:hAnsi="Arial" w:cs="Arial"/>
          <w:b/>
          <w:color w:val="1F497D" w:themeColor="text2"/>
          <w:sz w:val="24"/>
          <w:szCs w:val="24"/>
          <w:lang w:eastAsia="en-GB"/>
        </w:rPr>
        <w:t>B</w:t>
      </w:r>
      <w:r w:rsidR="004D1938" w:rsidRPr="0020652D">
        <w:rPr>
          <w:rFonts w:ascii="Arial" w:eastAsia="Times New Roman" w:hAnsi="Arial" w:cs="Arial"/>
          <w:b/>
          <w:color w:val="1F497D" w:themeColor="text2"/>
          <w:sz w:val="24"/>
          <w:szCs w:val="24"/>
          <w:lang w:eastAsia="en-GB"/>
        </w:rPr>
        <w:t xml:space="preserve">udget </w:t>
      </w:r>
      <w:r w:rsidRPr="0020652D">
        <w:rPr>
          <w:rFonts w:ascii="Arial" w:eastAsia="Times New Roman" w:hAnsi="Arial" w:cs="Arial"/>
          <w:b/>
          <w:color w:val="1F497D" w:themeColor="text2"/>
          <w:sz w:val="24"/>
          <w:szCs w:val="24"/>
          <w:lang w:eastAsia="en-GB"/>
        </w:rPr>
        <w:t>R</w:t>
      </w:r>
      <w:r w:rsidR="004D1938" w:rsidRPr="0020652D">
        <w:rPr>
          <w:rFonts w:ascii="Arial" w:eastAsia="Times New Roman" w:hAnsi="Arial" w:cs="Arial"/>
          <w:b/>
          <w:color w:val="1F497D" w:themeColor="text2"/>
          <w:sz w:val="24"/>
          <w:szCs w:val="24"/>
          <w:lang w:eastAsia="en-GB"/>
        </w:rPr>
        <w:t>equirement</w:t>
      </w:r>
      <w:r w:rsidRPr="0020652D">
        <w:rPr>
          <w:rFonts w:ascii="Arial" w:eastAsia="Times New Roman" w:hAnsi="Arial" w:cs="Arial"/>
          <w:b/>
          <w:color w:val="1F497D" w:themeColor="text2"/>
          <w:sz w:val="24"/>
          <w:szCs w:val="24"/>
          <w:lang w:eastAsia="en-GB"/>
        </w:rPr>
        <w:t>”</w:t>
      </w:r>
      <w:r w:rsidR="004D1938">
        <w:rPr>
          <w:rFonts w:ascii="Arial" w:eastAsia="Times New Roman" w:hAnsi="Arial" w:cs="Arial"/>
          <w:color w:val="1F497D" w:themeColor="text2"/>
          <w:sz w:val="24"/>
          <w:szCs w:val="24"/>
          <w:lang w:eastAsia="en-GB"/>
        </w:rPr>
        <w:t xml:space="preserve"> </w:t>
      </w:r>
      <w:r w:rsidR="00DE5053" w:rsidRPr="004216A2">
        <w:rPr>
          <w:rFonts w:ascii="Arial" w:eastAsia="Times New Roman" w:hAnsi="Arial" w:cs="Arial"/>
          <w:color w:val="1F497D" w:themeColor="text2"/>
          <w:sz w:val="24"/>
          <w:szCs w:val="24"/>
          <w:lang w:eastAsia="en-GB"/>
        </w:rPr>
        <w:t xml:space="preserve">and in total </w:t>
      </w:r>
      <w:r w:rsidR="004D1938">
        <w:rPr>
          <w:rFonts w:ascii="Arial" w:eastAsia="Times New Roman" w:hAnsi="Arial" w:cs="Arial"/>
          <w:color w:val="1F497D" w:themeColor="text2"/>
          <w:sz w:val="24"/>
          <w:szCs w:val="24"/>
          <w:lang w:eastAsia="en-GB"/>
        </w:rPr>
        <w:t xml:space="preserve">has now risen </w:t>
      </w:r>
      <w:r w:rsidR="00DE5053" w:rsidRPr="004216A2">
        <w:rPr>
          <w:rFonts w:ascii="Arial" w:eastAsia="Times New Roman" w:hAnsi="Arial" w:cs="Arial"/>
          <w:color w:val="1F497D" w:themeColor="text2"/>
          <w:sz w:val="24"/>
          <w:szCs w:val="24"/>
          <w:lang w:eastAsia="en-GB"/>
        </w:rPr>
        <w:t>by around 1</w:t>
      </w:r>
      <w:r w:rsidR="004D1938">
        <w:rPr>
          <w:rFonts w:ascii="Arial" w:eastAsia="Times New Roman" w:hAnsi="Arial" w:cs="Arial"/>
          <w:color w:val="1F497D" w:themeColor="text2"/>
          <w:sz w:val="24"/>
          <w:szCs w:val="24"/>
          <w:lang w:eastAsia="en-GB"/>
        </w:rPr>
        <w:t>6</w:t>
      </w:r>
      <w:r w:rsidR="00DE5053" w:rsidRPr="004216A2">
        <w:rPr>
          <w:rFonts w:ascii="Arial" w:eastAsia="Times New Roman" w:hAnsi="Arial" w:cs="Arial"/>
          <w:color w:val="1F497D" w:themeColor="text2"/>
          <w:sz w:val="24"/>
          <w:szCs w:val="24"/>
          <w:lang w:eastAsia="en-GB"/>
        </w:rPr>
        <w:t>5% or £</w:t>
      </w:r>
      <w:r w:rsidR="004D1938">
        <w:rPr>
          <w:rFonts w:ascii="Arial" w:eastAsia="Times New Roman" w:hAnsi="Arial" w:cs="Arial"/>
          <w:color w:val="1F497D" w:themeColor="text2"/>
          <w:sz w:val="24"/>
          <w:szCs w:val="24"/>
          <w:lang w:eastAsia="en-GB"/>
        </w:rPr>
        <w:t>15.0</w:t>
      </w:r>
      <w:r w:rsidR="00DE5053" w:rsidRPr="004216A2">
        <w:rPr>
          <w:rFonts w:ascii="Arial" w:eastAsia="Times New Roman" w:hAnsi="Arial" w:cs="Arial"/>
          <w:color w:val="1F497D" w:themeColor="text2"/>
          <w:sz w:val="24"/>
          <w:szCs w:val="24"/>
          <w:lang w:eastAsia="en-GB"/>
        </w:rPr>
        <w:t xml:space="preserve">m over the past </w:t>
      </w:r>
      <w:r w:rsidR="004D1938">
        <w:rPr>
          <w:rFonts w:ascii="Arial" w:eastAsia="Times New Roman" w:hAnsi="Arial" w:cs="Arial"/>
          <w:color w:val="1F497D" w:themeColor="text2"/>
          <w:sz w:val="24"/>
          <w:szCs w:val="24"/>
          <w:lang w:eastAsia="en-GB"/>
        </w:rPr>
        <w:t>17</w:t>
      </w:r>
      <w:r w:rsidR="00DE5053" w:rsidRPr="004216A2">
        <w:rPr>
          <w:rFonts w:ascii="Arial" w:eastAsia="Times New Roman" w:hAnsi="Arial" w:cs="Arial"/>
          <w:color w:val="1F497D" w:themeColor="text2"/>
          <w:sz w:val="24"/>
          <w:szCs w:val="24"/>
          <w:lang w:eastAsia="en-GB"/>
        </w:rPr>
        <w:t xml:space="preserve"> years, as shown in Chart 1 below:</w:t>
      </w:r>
    </w:p>
    <w:p w:rsidR="00DE5053" w:rsidRDefault="00DE5053" w:rsidP="00DE5053">
      <w:pPr>
        <w:spacing w:after="0" w:line="240" w:lineRule="auto"/>
        <w:jc w:val="both"/>
        <w:rPr>
          <w:rFonts w:ascii="Arial" w:eastAsia="Times New Roman" w:hAnsi="Arial" w:cs="Arial"/>
          <w:b/>
          <w:color w:val="1F497D" w:themeColor="text2"/>
          <w:sz w:val="24"/>
          <w:szCs w:val="24"/>
          <w:lang w:eastAsia="en-GB"/>
        </w:rPr>
      </w:pPr>
    </w:p>
    <w:p w:rsidR="004D1938" w:rsidRDefault="004D1938" w:rsidP="004D1938">
      <w:pPr>
        <w:keepNext/>
        <w:spacing w:after="0" w:line="240" w:lineRule="auto"/>
        <w:rPr>
          <w:rFonts w:ascii="Arial" w:eastAsia="Times New Roman" w:hAnsi="Arial" w:cs="Arial"/>
          <w:b/>
          <w:color w:val="1F497D" w:themeColor="text2"/>
          <w:sz w:val="24"/>
          <w:szCs w:val="24"/>
          <w:lang w:eastAsia="en-GB"/>
        </w:rPr>
      </w:pPr>
      <w:r>
        <w:rPr>
          <w:rFonts w:ascii="Arial" w:eastAsia="Times New Roman" w:hAnsi="Arial" w:cs="Arial"/>
          <w:b/>
          <w:color w:val="1F497D" w:themeColor="text2"/>
          <w:sz w:val="24"/>
          <w:szCs w:val="24"/>
          <w:lang w:eastAsia="en-GB"/>
        </w:rPr>
        <w:t>Chart 1 – Income Generation 2012/13</w:t>
      </w:r>
      <w:r w:rsidR="00DE5053" w:rsidRPr="007874E7">
        <w:rPr>
          <w:rFonts w:ascii="Arial" w:eastAsia="Times New Roman" w:hAnsi="Arial" w:cs="Arial"/>
          <w:b/>
          <w:color w:val="1F497D" w:themeColor="text2"/>
          <w:sz w:val="24"/>
          <w:szCs w:val="24"/>
          <w:lang w:eastAsia="en-GB"/>
        </w:rPr>
        <w:t xml:space="preserve"> to 202</w:t>
      </w:r>
      <w:r>
        <w:rPr>
          <w:rFonts w:ascii="Arial" w:eastAsia="Times New Roman" w:hAnsi="Arial" w:cs="Arial"/>
          <w:b/>
          <w:color w:val="1F497D" w:themeColor="text2"/>
          <w:sz w:val="24"/>
          <w:szCs w:val="24"/>
          <w:lang w:eastAsia="en-GB"/>
        </w:rPr>
        <w:t>6</w:t>
      </w:r>
      <w:r w:rsidR="00DE5053" w:rsidRPr="007874E7">
        <w:rPr>
          <w:rFonts w:ascii="Arial" w:eastAsia="Times New Roman" w:hAnsi="Arial" w:cs="Arial"/>
          <w:b/>
          <w:color w:val="1F497D" w:themeColor="text2"/>
          <w:sz w:val="24"/>
          <w:szCs w:val="24"/>
          <w:lang w:eastAsia="en-GB"/>
        </w:rPr>
        <w:t>/2</w:t>
      </w:r>
      <w:r>
        <w:rPr>
          <w:rFonts w:ascii="Arial" w:eastAsia="Times New Roman" w:hAnsi="Arial" w:cs="Arial"/>
          <w:b/>
          <w:color w:val="1F497D" w:themeColor="text2"/>
          <w:sz w:val="24"/>
          <w:szCs w:val="24"/>
          <w:lang w:eastAsia="en-GB"/>
        </w:rPr>
        <w:t>7</w:t>
      </w:r>
    </w:p>
    <w:p w:rsidR="0055765F" w:rsidRDefault="0055765F" w:rsidP="001A20DB">
      <w:pPr>
        <w:keepNext/>
        <w:spacing w:after="0" w:line="240" w:lineRule="auto"/>
        <w:ind w:right="-24"/>
        <w:jc w:val="both"/>
        <w:rPr>
          <w:rFonts w:ascii="Arial" w:eastAsia="Times New Roman" w:hAnsi="Arial" w:cs="Arial"/>
          <w:color w:val="1F497D" w:themeColor="text2"/>
          <w:sz w:val="24"/>
          <w:szCs w:val="24"/>
          <w:lang w:eastAsia="en-GB"/>
        </w:rPr>
      </w:pPr>
    </w:p>
    <w:p w:rsidR="00DE5053" w:rsidRDefault="004D1938" w:rsidP="00DE5053">
      <w:pPr>
        <w:spacing w:after="0" w:line="240" w:lineRule="auto"/>
        <w:ind w:right="-24"/>
        <w:jc w:val="center"/>
        <w:rPr>
          <w:rFonts w:ascii="Arial" w:eastAsia="Times New Roman" w:hAnsi="Arial" w:cs="Arial"/>
          <w:color w:val="1F497D" w:themeColor="text2"/>
          <w:sz w:val="24"/>
          <w:szCs w:val="24"/>
          <w:lang w:eastAsia="en-GB"/>
        </w:rPr>
      </w:pPr>
      <w:r>
        <w:rPr>
          <w:rFonts w:ascii="Arial" w:eastAsia="Times New Roman" w:hAnsi="Arial" w:cs="Arial"/>
          <w:noProof/>
          <w:color w:val="1F497D" w:themeColor="text2"/>
          <w:sz w:val="24"/>
          <w:szCs w:val="24"/>
          <w:lang w:eastAsia="en-GB"/>
        </w:rPr>
        <w:drawing>
          <wp:inline distT="0" distB="0" distL="0" distR="0" wp14:anchorId="78323A3E" wp14:editId="05AD60E1">
            <wp:extent cx="5819775" cy="325623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5584" cy="3276269"/>
                    </a:xfrm>
                    <a:prstGeom prst="rect">
                      <a:avLst/>
                    </a:prstGeom>
                    <a:noFill/>
                  </pic:spPr>
                </pic:pic>
              </a:graphicData>
            </a:graphic>
          </wp:inline>
        </w:drawing>
      </w:r>
    </w:p>
    <w:p w:rsidR="00DE5053" w:rsidRDefault="00DE5053" w:rsidP="00AD1D53">
      <w:pPr>
        <w:spacing w:after="0" w:line="240" w:lineRule="auto"/>
        <w:ind w:right="-24"/>
        <w:jc w:val="both"/>
        <w:rPr>
          <w:rFonts w:ascii="Arial" w:eastAsia="Times New Roman" w:hAnsi="Arial" w:cs="Arial"/>
          <w:color w:val="1F497D" w:themeColor="text2"/>
          <w:sz w:val="24"/>
          <w:szCs w:val="24"/>
          <w:lang w:eastAsia="en-GB"/>
        </w:rPr>
      </w:pPr>
    </w:p>
    <w:p w:rsidR="009E6756" w:rsidRPr="004D1938" w:rsidRDefault="004D1938" w:rsidP="00AD1D53">
      <w:pPr>
        <w:spacing w:after="0" w:line="240" w:lineRule="auto"/>
        <w:ind w:right="-24"/>
        <w:jc w:val="both"/>
        <w:rPr>
          <w:rFonts w:ascii="Arial" w:eastAsia="Times New Roman" w:hAnsi="Arial" w:cs="Arial"/>
          <w:color w:val="1F497D" w:themeColor="text2"/>
          <w:sz w:val="24"/>
          <w:szCs w:val="24"/>
          <w:lang w:eastAsia="en-GB"/>
        </w:rPr>
      </w:pPr>
      <w:r w:rsidRPr="004D1938">
        <w:rPr>
          <w:rFonts w:ascii="Arial" w:eastAsia="Times New Roman" w:hAnsi="Arial" w:cs="Arial"/>
          <w:color w:val="1F497D" w:themeColor="text2"/>
          <w:sz w:val="24"/>
          <w:szCs w:val="24"/>
          <w:lang w:eastAsia="en-GB"/>
        </w:rPr>
        <w:t xml:space="preserve">After allowing for gross expenditure </w:t>
      </w:r>
      <w:r w:rsidR="0020652D">
        <w:rPr>
          <w:rFonts w:ascii="Arial" w:eastAsia="Times New Roman" w:hAnsi="Arial" w:cs="Arial"/>
          <w:color w:val="1F497D" w:themeColor="text2"/>
          <w:sz w:val="24"/>
          <w:szCs w:val="24"/>
          <w:lang w:eastAsia="en-GB"/>
        </w:rPr>
        <w:t xml:space="preserve">of £61.1m </w:t>
      </w:r>
      <w:r w:rsidRPr="004D1938">
        <w:rPr>
          <w:rFonts w:ascii="Arial" w:eastAsia="Times New Roman" w:hAnsi="Arial" w:cs="Arial"/>
          <w:color w:val="1F497D" w:themeColor="text2"/>
          <w:sz w:val="24"/>
          <w:szCs w:val="24"/>
          <w:lang w:eastAsia="en-GB"/>
        </w:rPr>
        <w:t>and income generated by the Council</w:t>
      </w:r>
      <w:r w:rsidR="0020652D">
        <w:rPr>
          <w:rFonts w:ascii="Arial" w:eastAsia="Times New Roman" w:hAnsi="Arial" w:cs="Arial"/>
          <w:color w:val="1F497D" w:themeColor="text2"/>
          <w:sz w:val="24"/>
          <w:szCs w:val="24"/>
          <w:lang w:eastAsia="en-GB"/>
        </w:rPr>
        <w:t xml:space="preserve"> of £42.8m</w:t>
      </w:r>
      <w:r w:rsidRPr="004D1938">
        <w:rPr>
          <w:rFonts w:ascii="Arial" w:eastAsia="Times New Roman" w:hAnsi="Arial" w:cs="Arial"/>
          <w:color w:val="1F497D" w:themeColor="text2"/>
          <w:sz w:val="24"/>
          <w:szCs w:val="24"/>
          <w:lang w:eastAsia="en-GB"/>
        </w:rPr>
        <w:t>, our</w:t>
      </w:r>
      <w:r w:rsidR="00DB7D7A" w:rsidRPr="004D1938">
        <w:rPr>
          <w:rFonts w:ascii="Arial" w:eastAsia="Times New Roman" w:hAnsi="Arial" w:cs="Arial"/>
          <w:b/>
          <w:color w:val="1F497D" w:themeColor="text2"/>
          <w:sz w:val="24"/>
          <w:szCs w:val="24"/>
          <w:lang w:eastAsia="en-GB"/>
        </w:rPr>
        <w:t xml:space="preserve"> </w:t>
      </w:r>
      <w:r>
        <w:rPr>
          <w:rFonts w:ascii="Arial" w:eastAsia="Times New Roman" w:hAnsi="Arial" w:cs="Arial"/>
          <w:b/>
          <w:color w:val="1F497D" w:themeColor="text2"/>
          <w:sz w:val="24"/>
          <w:szCs w:val="24"/>
          <w:lang w:eastAsia="en-GB"/>
        </w:rPr>
        <w:t>“N</w:t>
      </w:r>
      <w:r w:rsidR="00875807" w:rsidRPr="004D1938">
        <w:rPr>
          <w:rFonts w:ascii="Arial" w:eastAsia="Times New Roman" w:hAnsi="Arial" w:cs="Arial"/>
          <w:b/>
          <w:color w:val="1F497D" w:themeColor="text2"/>
          <w:sz w:val="24"/>
          <w:szCs w:val="24"/>
          <w:lang w:eastAsia="en-GB"/>
        </w:rPr>
        <w:t xml:space="preserve">et </w:t>
      </w:r>
      <w:r>
        <w:rPr>
          <w:rFonts w:ascii="Arial" w:eastAsia="Times New Roman" w:hAnsi="Arial" w:cs="Arial"/>
          <w:b/>
          <w:color w:val="1F497D" w:themeColor="text2"/>
          <w:sz w:val="24"/>
          <w:szCs w:val="24"/>
          <w:lang w:eastAsia="en-GB"/>
        </w:rPr>
        <w:t>B</w:t>
      </w:r>
      <w:r w:rsidR="00930F90" w:rsidRPr="004D1938">
        <w:rPr>
          <w:rFonts w:ascii="Arial" w:eastAsia="Times New Roman" w:hAnsi="Arial" w:cs="Arial"/>
          <w:b/>
          <w:color w:val="1F497D" w:themeColor="text2"/>
          <w:sz w:val="24"/>
          <w:szCs w:val="24"/>
          <w:lang w:eastAsia="en-GB"/>
        </w:rPr>
        <w:t>udget</w:t>
      </w:r>
      <w:r w:rsidR="00875807" w:rsidRPr="004D1938">
        <w:rPr>
          <w:rFonts w:ascii="Arial" w:eastAsia="Times New Roman" w:hAnsi="Arial" w:cs="Arial"/>
          <w:b/>
          <w:color w:val="1F497D" w:themeColor="text2"/>
          <w:sz w:val="24"/>
          <w:szCs w:val="24"/>
          <w:lang w:eastAsia="en-GB"/>
        </w:rPr>
        <w:t xml:space="preserve"> </w:t>
      </w:r>
      <w:r>
        <w:rPr>
          <w:rFonts w:ascii="Arial" w:eastAsia="Times New Roman" w:hAnsi="Arial" w:cs="Arial"/>
          <w:b/>
          <w:color w:val="1F497D" w:themeColor="text2"/>
          <w:sz w:val="24"/>
          <w:szCs w:val="24"/>
          <w:lang w:eastAsia="en-GB"/>
        </w:rPr>
        <w:t>R</w:t>
      </w:r>
      <w:r w:rsidR="00875807" w:rsidRPr="004D1938">
        <w:rPr>
          <w:rFonts w:ascii="Arial" w:eastAsia="Times New Roman" w:hAnsi="Arial" w:cs="Arial"/>
          <w:b/>
          <w:color w:val="1F497D" w:themeColor="text2"/>
          <w:sz w:val="24"/>
          <w:szCs w:val="24"/>
          <w:lang w:eastAsia="en-GB"/>
        </w:rPr>
        <w:t>equirement</w:t>
      </w:r>
      <w:r>
        <w:rPr>
          <w:rFonts w:ascii="Arial" w:eastAsia="Times New Roman" w:hAnsi="Arial" w:cs="Arial"/>
          <w:b/>
          <w:color w:val="1F497D" w:themeColor="text2"/>
          <w:sz w:val="24"/>
          <w:szCs w:val="24"/>
          <w:lang w:eastAsia="en-GB"/>
        </w:rPr>
        <w:t>”</w:t>
      </w:r>
      <w:r w:rsidR="00875807" w:rsidRPr="004D1938">
        <w:rPr>
          <w:rFonts w:ascii="Arial" w:eastAsia="Times New Roman" w:hAnsi="Arial" w:cs="Arial"/>
          <w:b/>
          <w:color w:val="1F497D" w:themeColor="text2"/>
          <w:sz w:val="24"/>
          <w:szCs w:val="24"/>
          <w:lang w:eastAsia="en-GB"/>
        </w:rPr>
        <w:t xml:space="preserve"> </w:t>
      </w:r>
      <w:r w:rsidR="00CA799A" w:rsidRPr="004D1938">
        <w:rPr>
          <w:rFonts w:ascii="Arial" w:eastAsia="Times New Roman" w:hAnsi="Arial" w:cs="Arial"/>
          <w:b/>
          <w:color w:val="1F497D" w:themeColor="text2"/>
          <w:sz w:val="24"/>
          <w:szCs w:val="24"/>
          <w:lang w:eastAsia="en-GB"/>
        </w:rPr>
        <w:t>for 202</w:t>
      </w:r>
      <w:r w:rsidRPr="004D1938">
        <w:rPr>
          <w:rFonts w:ascii="Arial" w:eastAsia="Times New Roman" w:hAnsi="Arial" w:cs="Arial"/>
          <w:b/>
          <w:color w:val="1F497D" w:themeColor="text2"/>
          <w:sz w:val="24"/>
          <w:szCs w:val="24"/>
          <w:lang w:eastAsia="en-GB"/>
        </w:rPr>
        <w:t>6</w:t>
      </w:r>
      <w:r w:rsidR="00CA799A" w:rsidRPr="004D1938">
        <w:rPr>
          <w:rFonts w:ascii="Arial" w:eastAsia="Times New Roman" w:hAnsi="Arial" w:cs="Arial"/>
          <w:b/>
          <w:color w:val="1F497D" w:themeColor="text2"/>
          <w:sz w:val="24"/>
          <w:szCs w:val="24"/>
          <w:lang w:eastAsia="en-GB"/>
        </w:rPr>
        <w:t>/2</w:t>
      </w:r>
      <w:r w:rsidRPr="004D1938">
        <w:rPr>
          <w:rFonts w:ascii="Arial" w:eastAsia="Times New Roman" w:hAnsi="Arial" w:cs="Arial"/>
          <w:b/>
          <w:color w:val="1F497D" w:themeColor="text2"/>
          <w:sz w:val="24"/>
          <w:szCs w:val="24"/>
          <w:lang w:eastAsia="en-GB"/>
        </w:rPr>
        <w:t>7</w:t>
      </w:r>
      <w:r w:rsidR="00CA799A" w:rsidRPr="004D1938">
        <w:rPr>
          <w:rFonts w:ascii="Arial" w:eastAsia="Times New Roman" w:hAnsi="Arial" w:cs="Arial"/>
          <w:b/>
          <w:color w:val="1F497D" w:themeColor="text2"/>
          <w:sz w:val="24"/>
          <w:szCs w:val="24"/>
          <w:lang w:eastAsia="en-GB"/>
        </w:rPr>
        <w:t xml:space="preserve"> is </w:t>
      </w:r>
      <w:r w:rsidR="00DB7D7A" w:rsidRPr="004D1938">
        <w:rPr>
          <w:rFonts w:ascii="Arial" w:eastAsia="Times New Roman" w:hAnsi="Arial" w:cs="Arial"/>
          <w:b/>
          <w:color w:val="1F497D" w:themeColor="text2"/>
          <w:sz w:val="24"/>
          <w:szCs w:val="24"/>
          <w:lang w:eastAsia="en-GB"/>
        </w:rPr>
        <w:t xml:space="preserve">now </w:t>
      </w:r>
      <w:r w:rsidR="00CA799A" w:rsidRPr="004D1938">
        <w:rPr>
          <w:rFonts w:ascii="Arial" w:eastAsia="Times New Roman" w:hAnsi="Arial" w:cs="Arial"/>
          <w:b/>
          <w:color w:val="1F497D" w:themeColor="text2"/>
          <w:sz w:val="24"/>
          <w:szCs w:val="24"/>
          <w:lang w:eastAsia="en-GB"/>
        </w:rPr>
        <w:t>£</w:t>
      </w:r>
      <w:r w:rsidRPr="004D1938">
        <w:rPr>
          <w:rFonts w:ascii="Arial" w:eastAsia="Times New Roman" w:hAnsi="Arial" w:cs="Arial"/>
          <w:b/>
          <w:color w:val="1F497D" w:themeColor="text2"/>
          <w:sz w:val="24"/>
          <w:szCs w:val="24"/>
          <w:lang w:eastAsia="en-GB"/>
        </w:rPr>
        <w:t>18.3</w:t>
      </w:r>
      <w:r w:rsidR="00CA799A" w:rsidRPr="004D1938">
        <w:rPr>
          <w:rFonts w:ascii="Arial" w:eastAsia="Times New Roman" w:hAnsi="Arial" w:cs="Arial"/>
          <w:b/>
          <w:color w:val="1F497D" w:themeColor="text2"/>
          <w:sz w:val="24"/>
          <w:szCs w:val="24"/>
          <w:lang w:eastAsia="en-GB"/>
        </w:rPr>
        <w:t>m</w:t>
      </w:r>
      <w:r w:rsidR="006D293C" w:rsidRPr="004D1938">
        <w:rPr>
          <w:rFonts w:ascii="Arial" w:eastAsia="Times New Roman" w:hAnsi="Arial" w:cs="Arial"/>
          <w:color w:val="1F497D" w:themeColor="text2"/>
          <w:sz w:val="24"/>
          <w:szCs w:val="24"/>
          <w:lang w:eastAsia="en-GB"/>
        </w:rPr>
        <w:t>.</w:t>
      </w:r>
    </w:p>
    <w:p w:rsidR="009E6756" w:rsidRPr="004D1938" w:rsidRDefault="009E6756" w:rsidP="00AD1D53">
      <w:pPr>
        <w:spacing w:after="0" w:line="240" w:lineRule="auto"/>
        <w:ind w:right="-24"/>
        <w:jc w:val="both"/>
        <w:rPr>
          <w:rFonts w:ascii="Arial" w:eastAsia="Times New Roman" w:hAnsi="Arial" w:cs="Arial"/>
          <w:color w:val="1F497D" w:themeColor="text2"/>
          <w:sz w:val="24"/>
          <w:szCs w:val="24"/>
          <w:lang w:eastAsia="en-GB"/>
        </w:rPr>
      </w:pPr>
    </w:p>
    <w:p w:rsidR="004D1938" w:rsidRDefault="004D1938" w:rsidP="004216A2">
      <w:pPr>
        <w:keepNext/>
        <w:spacing w:after="0" w:line="240" w:lineRule="auto"/>
        <w:jc w:val="both"/>
        <w:rPr>
          <w:rFonts w:ascii="Arial" w:eastAsia="Times New Roman" w:hAnsi="Arial" w:cs="Arial"/>
          <w:b/>
          <w:color w:val="1F497D" w:themeColor="text2"/>
          <w:sz w:val="32"/>
          <w:szCs w:val="32"/>
          <w:lang w:eastAsia="en-GB"/>
        </w:rPr>
      </w:pPr>
    </w:p>
    <w:p w:rsidR="009F1360" w:rsidRPr="003B19BF" w:rsidRDefault="009F1360" w:rsidP="007F055A">
      <w:pPr>
        <w:rPr>
          <w:rFonts w:ascii="Arial" w:eastAsia="Times New Roman" w:hAnsi="Arial" w:cs="Arial"/>
          <w:b/>
          <w:color w:val="1F497D" w:themeColor="text2"/>
          <w:sz w:val="32"/>
          <w:szCs w:val="32"/>
          <w:lang w:eastAsia="en-GB"/>
        </w:rPr>
      </w:pPr>
      <w:r w:rsidRPr="003B19BF">
        <w:rPr>
          <w:rFonts w:ascii="Arial" w:eastAsia="Times New Roman" w:hAnsi="Arial" w:cs="Arial"/>
          <w:b/>
          <w:color w:val="1F497D" w:themeColor="text2"/>
          <w:sz w:val="32"/>
          <w:szCs w:val="32"/>
          <w:lang w:eastAsia="en-GB"/>
        </w:rPr>
        <w:t xml:space="preserve">Government </w:t>
      </w:r>
      <w:r w:rsidR="00962528">
        <w:rPr>
          <w:rFonts w:ascii="Arial" w:eastAsia="Times New Roman" w:hAnsi="Arial" w:cs="Arial"/>
          <w:b/>
          <w:color w:val="1F497D" w:themeColor="text2"/>
          <w:sz w:val="32"/>
          <w:szCs w:val="32"/>
          <w:lang w:eastAsia="en-GB"/>
        </w:rPr>
        <w:t>f</w:t>
      </w:r>
      <w:r w:rsidRPr="003B19BF">
        <w:rPr>
          <w:rFonts w:ascii="Arial" w:eastAsia="Times New Roman" w:hAnsi="Arial" w:cs="Arial"/>
          <w:b/>
          <w:color w:val="1F497D" w:themeColor="text2"/>
          <w:sz w:val="32"/>
          <w:szCs w:val="32"/>
          <w:lang w:eastAsia="en-GB"/>
        </w:rPr>
        <w:t>unding</w:t>
      </w:r>
    </w:p>
    <w:p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r w:rsidRPr="004D1938">
        <w:rPr>
          <w:rFonts w:ascii="Arial" w:eastAsia="Times New Roman" w:hAnsi="Arial" w:cs="Arial"/>
          <w:color w:val="1F497D" w:themeColor="text2"/>
          <w:sz w:val="24"/>
          <w:szCs w:val="24"/>
          <w:lang w:eastAsia="en-GB"/>
        </w:rPr>
        <w:t>The Fair Funding Review has re-assessed local authority need taking into consideration factors such as deprivation in determining a local authority’s co</w:t>
      </w:r>
      <w:r>
        <w:rPr>
          <w:rFonts w:ascii="Arial" w:eastAsia="Times New Roman" w:hAnsi="Arial" w:cs="Arial"/>
          <w:color w:val="1F497D" w:themeColor="text2"/>
          <w:sz w:val="24"/>
          <w:szCs w:val="24"/>
          <w:lang w:eastAsia="en-GB"/>
        </w:rPr>
        <w:t>re spending power requirements.</w:t>
      </w:r>
      <w:r w:rsidRPr="004D1938">
        <w:t xml:space="preserve"> </w:t>
      </w:r>
      <w:r w:rsidRPr="004D1938">
        <w:rPr>
          <w:rFonts w:ascii="Arial" w:eastAsia="Times New Roman" w:hAnsi="Arial" w:cs="Arial"/>
          <w:color w:val="1F497D" w:themeColor="text2"/>
          <w:sz w:val="24"/>
          <w:szCs w:val="24"/>
          <w:lang w:eastAsia="en-GB"/>
        </w:rPr>
        <w:t xml:space="preserve">The purpose of the Fair Funding Review </w:t>
      </w:r>
      <w:r>
        <w:rPr>
          <w:rFonts w:ascii="Arial" w:eastAsia="Times New Roman" w:hAnsi="Arial" w:cs="Arial"/>
          <w:color w:val="1F497D" w:themeColor="text2"/>
          <w:sz w:val="24"/>
          <w:szCs w:val="24"/>
          <w:lang w:eastAsia="en-GB"/>
        </w:rPr>
        <w:t>was</w:t>
      </w:r>
      <w:r w:rsidRPr="004D1938">
        <w:rPr>
          <w:rFonts w:ascii="Arial" w:eastAsia="Times New Roman" w:hAnsi="Arial" w:cs="Arial"/>
          <w:color w:val="1F497D" w:themeColor="text2"/>
          <w:sz w:val="24"/>
          <w:szCs w:val="24"/>
          <w:lang w:eastAsia="en-GB"/>
        </w:rPr>
        <w:t xml:space="preserve"> to refresh the methodology</w:t>
      </w:r>
      <w:r>
        <w:rPr>
          <w:rFonts w:ascii="Arial" w:eastAsia="Times New Roman" w:hAnsi="Arial" w:cs="Arial"/>
          <w:color w:val="1F497D" w:themeColor="text2"/>
          <w:sz w:val="24"/>
          <w:szCs w:val="24"/>
          <w:lang w:eastAsia="en-GB"/>
        </w:rPr>
        <w:t xml:space="preserve">, last reviewed 12 years ago, </w:t>
      </w:r>
      <w:r w:rsidRPr="004D1938">
        <w:rPr>
          <w:rFonts w:ascii="Arial" w:eastAsia="Times New Roman" w:hAnsi="Arial" w:cs="Arial"/>
          <w:color w:val="1F497D" w:themeColor="text2"/>
          <w:sz w:val="24"/>
          <w:szCs w:val="24"/>
          <w:lang w:eastAsia="en-GB"/>
        </w:rPr>
        <w:t xml:space="preserve">for distributing a fixed pot of funding between </w:t>
      </w:r>
      <w:r>
        <w:rPr>
          <w:rFonts w:ascii="Arial" w:eastAsia="Times New Roman" w:hAnsi="Arial" w:cs="Arial"/>
          <w:color w:val="1F497D" w:themeColor="text2"/>
          <w:sz w:val="24"/>
          <w:szCs w:val="24"/>
          <w:lang w:eastAsia="en-GB"/>
        </w:rPr>
        <w:t xml:space="preserve">all English </w:t>
      </w:r>
      <w:r w:rsidRPr="004D1938">
        <w:rPr>
          <w:rFonts w:ascii="Arial" w:eastAsia="Times New Roman" w:hAnsi="Arial" w:cs="Arial"/>
          <w:color w:val="1F497D" w:themeColor="text2"/>
          <w:sz w:val="24"/>
          <w:szCs w:val="24"/>
          <w:lang w:eastAsia="en-GB"/>
        </w:rPr>
        <w:t>local authorities</w:t>
      </w:r>
      <w:r>
        <w:rPr>
          <w:rFonts w:ascii="Arial" w:eastAsia="Times New Roman" w:hAnsi="Arial" w:cs="Arial"/>
          <w:color w:val="1F497D" w:themeColor="text2"/>
          <w:sz w:val="24"/>
          <w:szCs w:val="24"/>
          <w:lang w:eastAsia="en-GB"/>
        </w:rPr>
        <w:t>.</w:t>
      </w:r>
    </w:p>
    <w:p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p>
    <w:p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r w:rsidRPr="004D1938">
        <w:rPr>
          <w:rFonts w:ascii="Arial" w:eastAsia="Times New Roman" w:hAnsi="Arial" w:cs="Arial"/>
          <w:color w:val="1F497D" w:themeColor="text2"/>
          <w:sz w:val="24"/>
          <w:szCs w:val="24"/>
          <w:lang w:eastAsia="en-GB"/>
        </w:rPr>
        <w:t xml:space="preserve">The outcome of this re-assessment has been delivered through the provisional finance settlement, announced on 17 December 2025, which </w:t>
      </w:r>
      <w:r>
        <w:rPr>
          <w:rFonts w:ascii="Arial" w:eastAsia="Times New Roman" w:hAnsi="Arial" w:cs="Arial"/>
          <w:color w:val="1F497D" w:themeColor="text2"/>
          <w:sz w:val="24"/>
          <w:szCs w:val="24"/>
          <w:lang w:eastAsia="en-GB"/>
        </w:rPr>
        <w:t>set out a</w:t>
      </w:r>
      <w:r w:rsidRPr="004D1938">
        <w:rPr>
          <w:rFonts w:ascii="Arial" w:eastAsia="Times New Roman" w:hAnsi="Arial" w:cs="Arial"/>
          <w:color w:val="1F497D" w:themeColor="text2"/>
          <w:sz w:val="24"/>
          <w:szCs w:val="24"/>
          <w:lang w:eastAsia="en-GB"/>
        </w:rPr>
        <w:t xml:space="preserve"> multi-year </w:t>
      </w:r>
      <w:r>
        <w:rPr>
          <w:rFonts w:ascii="Arial" w:eastAsia="Times New Roman" w:hAnsi="Arial" w:cs="Arial"/>
          <w:color w:val="1F497D" w:themeColor="text2"/>
          <w:sz w:val="24"/>
          <w:szCs w:val="24"/>
          <w:lang w:eastAsia="en-GB"/>
        </w:rPr>
        <w:t xml:space="preserve">financial </w:t>
      </w:r>
      <w:r w:rsidRPr="004D1938">
        <w:rPr>
          <w:rFonts w:ascii="Arial" w:eastAsia="Times New Roman" w:hAnsi="Arial" w:cs="Arial"/>
          <w:color w:val="1F497D" w:themeColor="text2"/>
          <w:sz w:val="24"/>
          <w:szCs w:val="24"/>
          <w:lang w:eastAsia="en-GB"/>
        </w:rPr>
        <w:t xml:space="preserve">settlement </w:t>
      </w:r>
      <w:r>
        <w:rPr>
          <w:rFonts w:ascii="Arial" w:eastAsia="Times New Roman" w:hAnsi="Arial" w:cs="Arial"/>
          <w:color w:val="1F497D" w:themeColor="text2"/>
          <w:sz w:val="24"/>
          <w:szCs w:val="24"/>
          <w:lang w:eastAsia="en-GB"/>
        </w:rPr>
        <w:t>for</w:t>
      </w:r>
      <w:r w:rsidRPr="004D1938">
        <w:rPr>
          <w:rFonts w:ascii="Arial" w:eastAsia="Times New Roman" w:hAnsi="Arial" w:cs="Arial"/>
          <w:color w:val="1F497D" w:themeColor="text2"/>
          <w:sz w:val="24"/>
          <w:szCs w:val="24"/>
          <w:lang w:eastAsia="en-GB"/>
        </w:rPr>
        <w:t xml:space="preserve"> 2026/27 to 2028/29</w:t>
      </w:r>
      <w:r>
        <w:rPr>
          <w:rFonts w:ascii="Arial" w:eastAsia="Times New Roman" w:hAnsi="Arial" w:cs="Arial"/>
          <w:color w:val="1F497D" w:themeColor="text2"/>
          <w:sz w:val="24"/>
          <w:szCs w:val="24"/>
          <w:lang w:eastAsia="en-GB"/>
        </w:rPr>
        <w:t xml:space="preserve"> providing funding certainty over this period.</w:t>
      </w:r>
    </w:p>
    <w:p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p>
    <w:p w:rsidR="00831300" w:rsidRDefault="00831300" w:rsidP="00B514A5">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color w:val="1F497D" w:themeColor="text2"/>
          <w:sz w:val="24"/>
          <w:szCs w:val="24"/>
          <w:lang w:eastAsia="en-GB"/>
        </w:rPr>
        <w:t xml:space="preserve">Any such funding review will always result in winners and losers, hence the Fair Funding Review has included protections to prevent any authority losing more than </w:t>
      </w:r>
      <w:r w:rsidR="00E04EE9">
        <w:rPr>
          <w:rFonts w:ascii="Arial" w:eastAsia="Times New Roman" w:hAnsi="Arial" w:cs="Arial"/>
          <w:color w:val="1F497D" w:themeColor="text2"/>
          <w:sz w:val="24"/>
          <w:szCs w:val="24"/>
          <w:lang w:eastAsia="en-GB"/>
        </w:rPr>
        <w:t xml:space="preserve">five per cent </w:t>
      </w:r>
      <w:r>
        <w:rPr>
          <w:rFonts w:ascii="Arial" w:eastAsia="Times New Roman" w:hAnsi="Arial" w:cs="Arial"/>
          <w:color w:val="1F497D" w:themeColor="text2"/>
          <w:sz w:val="24"/>
          <w:szCs w:val="24"/>
          <w:lang w:eastAsia="en-GB"/>
        </w:rPr>
        <w:t>of their existing funding. Hertsmere were one of 68 local authorities who have been protected by this negative funding floor</w:t>
      </w:r>
      <w:r w:rsidR="00E04EE9">
        <w:rPr>
          <w:rFonts w:ascii="Arial" w:eastAsia="Times New Roman" w:hAnsi="Arial" w:cs="Arial"/>
          <w:color w:val="1F497D" w:themeColor="text2"/>
          <w:sz w:val="24"/>
          <w:szCs w:val="24"/>
          <w:lang w:eastAsia="en-GB"/>
        </w:rPr>
        <w:t xml:space="preserve"> which will now reduce by five per cent</w:t>
      </w:r>
      <w:r>
        <w:rPr>
          <w:rFonts w:ascii="Arial" w:eastAsia="Times New Roman" w:hAnsi="Arial" w:cs="Arial"/>
          <w:color w:val="1F497D" w:themeColor="text2"/>
          <w:sz w:val="24"/>
          <w:szCs w:val="24"/>
          <w:lang w:eastAsia="en-GB"/>
        </w:rPr>
        <w:t xml:space="preserve"> </w:t>
      </w:r>
      <w:r w:rsidR="0020652D">
        <w:rPr>
          <w:rFonts w:ascii="Arial" w:eastAsia="Times New Roman" w:hAnsi="Arial" w:cs="Arial"/>
          <w:color w:val="1F497D" w:themeColor="text2"/>
          <w:sz w:val="24"/>
          <w:szCs w:val="24"/>
          <w:lang w:eastAsia="en-GB"/>
        </w:rPr>
        <w:t>compared to 2025/26</w:t>
      </w:r>
      <w:r w:rsidR="00E04EE9">
        <w:rPr>
          <w:rFonts w:ascii="Arial" w:eastAsia="Times New Roman" w:hAnsi="Arial" w:cs="Arial"/>
          <w:color w:val="1F497D" w:themeColor="text2"/>
          <w:sz w:val="24"/>
          <w:szCs w:val="24"/>
          <w:lang w:eastAsia="en-GB"/>
        </w:rPr>
        <w:t>, phased</w:t>
      </w:r>
      <w:r w:rsidR="0020652D">
        <w:rPr>
          <w:rFonts w:ascii="Arial" w:eastAsia="Times New Roman" w:hAnsi="Arial" w:cs="Arial"/>
          <w:color w:val="1F497D" w:themeColor="text2"/>
          <w:sz w:val="24"/>
          <w:szCs w:val="24"/>
          <w:lang w:eastAsia="en-GB"/>
        </w:rPr>
        <w:t xml:space="preserve"> </w:t>
      </w:r>
      <w:r>
        <w:rPr>
          <w:rFonts w:ascii="Arial" w:eastAsia="Times New Roman" w:hAnsi="Arial" w:cs="Arial"/>
          <w:color w:val="1F497D" w:themeColor="text2"/>
          <w:sz w:val="24"/>
          <w:szCs w:val="24"/>
          <w:lang w:eastAsia="en-GB"/>
        </w:rPr>
        <w:t>over the next three years. This is however from an elevated funding position which included retained business rates growth that had previously sat outside of core spending power and was not expected to be retained going forward. Hertsmere have therefore fared better following the funding review than had been expected.</w:t>
      </w:r>
    </w:p>
    <w:p w:rsidR="00831300" w:rsidRDefault="00831300" w:rsidP="00B514A5">
      <w:pPr>
        <w:spacing w:after="0" w:line="240" w:lineRule="auto"/>
        <w:ind w:right="-24"/>
        <w:jc w:val="both"/>
        <w:rPr>
          <w:rFonts w:ascii="Arial" w:eastAsia="Times New Roman" w:hAnsi="Arial" w:cs="Arial"/>
          <w:color w:val="1F497D" w:themeColor="text2"/>
          <w:sz w:val="24"/>
          <w:szCs w:val="24"/>
          <w:lang w:eastAsia="en-GB"/>
        </w:rPr>
      </w:pPr>
    </w:p>
    <w:p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color w:val="1F497D" w:themeColor="text2"/>
          <w:sz w:val="24"/>
          <w:szCs w:val="24"/>
          <w:lang w:eastAsia="en-GB"/>
        </w:rPr>
        <w:t>Hertsmere</w:t>
      </w:r>
      <w:r w:rsidR="00831300">
        <w:rPr>
          <w:rFonts w:ascii="Arial" w:eastAsia="Times New Roman" w:hAnsi="Arial" w:cs="Arial"/>
          <w:color w:val="1F497D" w:themeColor="text2"/>
          <w:sz w:val="24"/>
          <w:szCs w:val="24"/>
          <w:lang w:eastAsia="en-GB"/>
        </w:rPr>
        <w:t>’s core spending power</w:t>
      </w:r>
      <w:r w:rsidR="00D93F75">
        <w:rPr>
          <w:rFonts w:ascii="Arial" w:eastAsia="Times New Roman" w:hAnsi="Arial" w:cs="Arial"/>
          <w:color w:val="1F497D" w:themeColor="text2"/>
          <w:sz w:val="24"/>
          <w:szCs w:val="24"/>
          <w:lang w:eastAsia="en-GB"/>
        </w:rPr>
        <w:t>, which includes core Government funding, specific grants and Council Tax levies</w:t>
      </w:r>
      <w:r w:rsidR="00831300">
        <w:rPr>
          <w:rFonts w:ascii="Arial" w:eastAsia="Times New Roman" w:hAnsi="Arial" w:cs="Arial"/>
          <w:color w:val="1F497D" w:themeColor="text2"/>
          <w:sz w:val="24"/>
          <w:szCs w:val="24"/>
          <w:lang w:eastAsia="en-GB"/>
        </w:rPr>
        <w:t xml:space="preserve"> </w:t>
      </w:r>
      <w:r w:rsidR="00D93F75">
        <w:rPr>
          <w:rFonts w:ascii="Arial" w:eastAsia="Times New Roman" w:hAnsi="Arial" w:cs="Arial"/>
          <w:color w:val="1F497D" w:themeColor="text2"/>
          <w:sz w:val="24"/>
          <w:szCs w:val="24"/>
          <w:lang w:eastAsia="en-GB"/>
        </w:rPr>
        <w:t xml:space="preserve">as specified by Government, </w:t>
      </w:r>
      <w:r w:rsidR="0020652D">
        <w:rPr>
          <w:rFonts w:ascii="Arial" w:eastAsia="Times New Roman" w:hAnsi="Arial" w:cs="Arial"/>
          <w:color w:val="1F497D" w:themeColor="text2"/>
          <w:sz w:val="24"/>
          <w:szCs w:val="24"/>
          <w:lang w:eastAsia="en-GB"/>
        </w:rPr>
        <w:t xml:space="preserve">for the next three years </w:t>
      </w:r>
      <w:r w:rsidR="00831300">
        <w:rPr>
          <w:rFonts w:ascii="Arial" w:eastAsia="Times New Roman" w:hAnsi="Arial" w:cs="Arial"/>
          <w:color w:val="1F497D" w:themeColor="text2"/>
          <w:sz w:val="24"/>
          <w:szCs w:val="24"/>
          <w:lang w:eastAsia="en-GB"/>
        </w:rPr>
        <w:t>is set out below against a restated base position for 2025/26</w:t>
      </w:r>
      <w:r w:rsidR="0020652D">
        <w:rPr>
          <w:rFonts w:ascii="Arial" w:eastAsia="Times New Roman" w:hAnsi="Arial" w:cs="Arial"/>
          <w:color w:val="1F497D" w:themeColor="text2"/>
          <w:sz w:val="24"/>
          <w:szCs w:val="24"/>
          <w:lang w:eastAsia="en-GB"/>
        </w:rPr>
        <w:t xml:space="preserve"> for comparison</w:t>
      </w:r>
      <w:r w:rsidR="00831300">
        <w:rPr>
          <w:rFonts w:ascii="Arial" w:eastAsia="Times New Roman" w:hAnsi="Arial" w:cs="Arial"/>
          <w:color w:val="1F497D" w:themeColor="text2"/>
          <w:sz w:val="24"/>
          <w:szCs w:val="24"/>
          <w:lang w:eastAsia="en-GB"/>
        </w:rPr>
        <w:t>:</w:t>
      </w:r>
    </w:p>
    <w:p w:rsidR="00831300" w:rsidRDefault="00831300" w:rsidP="00B514A5">
      <w:pPr>
        <w:spacing w:after="0" w:line="240" w:lineRule="auto"/>
        <w:ind w:right="-24"/>
        <w:jc w:val="both"/>
        <w:rPr>
          <w:rFonts w:ascii="Arial" w:eastAsia="Times New Roman" w:hAnsi="Arial" w:cs="Arial"/>
          <w:color w:val="1F497D" w:themeColor="text2"/>
          <w:sz w:val="24"/>
          <w:szCs w:val="24"/>
          <w:lang w:eastAsia="en-GB"/>
        </w:rPr>
      </w:pPr>
    </w:p>
    <w:p w:rsidR="00831300" w:rsidRDefault="00232365" w:rsidP="00B514A5">
      <w:pPr>
        <w:spacing w:after="0" w:line="240" w:lineRule="auto"/>
        <w:ind w:right="-24"/>
        <w:jc w:val="both"/>
        <w:rPr>
          <w:rFonts w:ascii="Arial" w:eastAsia="Times New Roman" w:hAnsi="Arial" w:cs="Arial"/>
          <w:color w:val="1F497D" w:themeColor="text2"/>
          <w:sz w:val="24"/>
          <w:szCs w:val="24"/>
          <w:lang w:eastAsia="en-GB"/>
        </w:rPr>
      </w:pPr>
      <w:r>
        <w:rPr>
          <w:rFonts w:ascii="Arial" w:eastAsia="Times New Roman" w:hAnsi="Arial" w:cs="Arial"/>
          <w:noProof/>
          <w:color w:val="1F497D" w:themeColor="text2"/>
          <w:sz w:val="24"/>
          <w:szCs w:val="24"/>
          <w:lang w:eastAsia="en-GB"/>
        </w:rPr>
        <w:drawing>
          <wp:inline distT="0" distB="0" distL="0" distR="0" wp14:anchorId="2CCF6D13" wp14:editId="7C07126E">
            <wp:extent cx="5835650" cy="3499773"/>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4389" cy="3511011"/>
                    </a:xfrm>
                    <a:prstGeom prst="rect">
                      <a:avLst/>
                    </a:prstGeom>
                    <a:noFill/>
                  </pic:spPr>
                </pic:pic>
              </a:graphicData>
            </a:graphic>
          </wp:inline>
        </w:drawing>
      </w:r>
    </w:p>
    <w:p w:rsidR="004D1938" w:rsidRDefault="004D1938" w:rsidP="00B514A5">
      <w:pPr>
        <w:spacing w:after="0" w:line="240" w:lineRule="auto"/>
        <w:ind w:right="-24"/>
        <w:jc w:val="both"/>
        <w:rPr>
          <w:rFonts w:ascii="Arial" w:eastAsia="Times New Roman" w:hAnsi="Arial" w:cs="Arial"/>
          <w:color w:val="1F497D" w:themeColor="text2"/>
          <w:sz w:val="24"/>
          <w:szCs w:val="24"/>
          <w:lang w:eastAsia="en-GB"/>
        </w:rPr>
      </w:pPr>
    </w:p>
    <w:p w:rsidR="00245435" w:rsidRDefault="00245435">
      <w:pPr>
        <w:rPr>
          <w:rFonts w:ascii="Arial" w:eastAsia="Times New Roman" w:hAnsi="Arial" w:cs="Arial"/>
          <w:b/>
          <w:color w:val="1F497D" w:themeColor="text2"/>
          <w:sz w:val="32"/>
          <w:szCs w:val="32"/>
          <w:lang w:eastAsia="en-GB"/>
        </w:rPr>
      </w:pPr>
    </w:p>
    <w:p w:rsidR="00BC2A75" w:rsidRPr="009F1360" w:rsidRDefault="00962528" w:rsidP="00AD1D53">
      <w:pPr>
        <w:spacing w:after="0" w:line="240" w:lineRule="auto"/>
        <w:jc w:val="both"/>
        <w:rPr>
          <w:rFonts w:ascii="Arial" w:eastAsia="Times New Roman" w:hAnsi="Arial" w:cs="Arial"/>
          <w:b/>
          <w:color w:val="1F497D" w:themeColor="text2"/>
          <w:sz w:val="32"/>
          <w:szCs w:val="32"/>
          <w:lang w:eastAsia="en-GB"/>
        </w:rPr>
      </w:pPr>
      <w:r>
        <w:rPr>
          <w:rFonts w:ascii="Arial" w:eastAsia="Times New Roman" w:hAnsi="Arial" w:cs="Arial"/>
          <w:b/>
          <w:color w:val="1F497D" w:themeColor="text2"/>
          <w:sz w:val="32"/>
          <w:szCs w:val="32"/>
          <w:lang w:eastAsia="en-GB"/>
        </w:rPr>
        <w:t>Council t</w:t>
      </w:r>
      <w:r w:rsidR="00BC2A75" w:rsidRPr="009F1360">
        <w:rPr>
          <w:rFonts w:ascii="Arial" w:eastAsia="Times New Roman" w:hAnsi="Arial" w:cs="Arial"/>
          <w:b/>
          <w:color w:val="1F497D" w:themeColor="text2"/>
          <w:sz w:val="32"/>
          <w:szCs w:val="32"/>
          <w:lang w:eastAsia="en-GB"/>
        </w:rPr>
        <w:t>ax</w:t>
      </w:r>
    </w:p>
    <w:p w:rsidR="00BC2A75" w:rsidRPr="00637636" w:rsidRDefault="00BC2A75" w:rsidP="00AD1D53">
      <w:pPr>
        <w:tabs>
          <w:tab w:val="left" w:pos="142"/>
          <w:tab w:val="left" w:pos="284"/>
          <w:tab w:val="left" w:pos="426"/>
        </w:tabs>
        <w:spacing w:after="0" w:line="240" w:lineRule="auto"/>
        <w:ind w:left="57"/>
        <w:jc w:val="both"/>
        <w:rPr>
          <w:rFonts w:ascii="Arial" w:eastAsia="Times New Roman" w:hAnsi="Arial" w:cs="Arial"/>
          <w:color w:val="1F497D" w:themeColor="text2"/>
          <w:sz w:val="24"/>
          <w:szCs w:val="24"/>
          <w:lang w:eastAsia="en-GB"/>
        </w:rPr>
      </w:pPr>
    </w:p>
    <w:p w:rsidR="00147F94" w:rsidRPr="008951B0" w:rsidRDefault="0075207E" w:rsidP="00AD1D53">
      <w:pPr>
        <w:spacing w:after="0" w:line="240" w:lineRule="auto"/>
        <w:ind w:right="-24"/>
        <w:jc w:val="both"/>
        <w:rPr>
          <w:rFonts w:ascii="Arial" w:eastAsia="Times New Roman" w:hAnsi="Arial" w:cs="Arial"/>
          <w:color w:val="1F497D" w:themeColor="text2"/>
          <w:sz w:val="24"/>
          <w:szCs w:val="24"/>
          <w:lang w:eastAsia="en-GB"/>
        </w:rPr>
      </w:pPr>
      <w:r w:rsidRPr="00F309EB">
        <w:rPr>
          <w:rFonts w:ascii="Arial" w:eastAsia="Times New Roman" w:hAnsi="Arial" w:cs="Arial"/>
          <w:color w:val="1F497D" w:themeColor="text2"/>
          <w:sz w:val="24"/>
          <w:szCs w:val="24"/>
          <w:lang w:eastAsia="en-GB"/>
        </w:rPr>
        <w:t xml:space="preserve">Although you pay all of your council tax to </w:t>
      </w:r>
      <w:r w:rsidR="00181652">
        <w:rPr>
          <w:rFonts w:ascii="Arial" w:eastAsia="Times New Roman" w:hAnsi="Arial" w:cs="Arial"/>
          <w:color w:val="1F497D" w:themeColor="text2"/>
          <w:sz w:val="24"/>
          <w:szCs w:val="24"/>
          <w:lang w:eastAsia="en-GB"/>
        </w:rPr>
        <w:t xml:space="preserve">us at </w:t>
      </w:r>
      <w:r w:rsidRPr="00F309EB">
        <w:rPr>
          <w:rFonts w:ascii="Arial" w:eastAsia="Times New Roman" w:hAnsi="Arial" w:cs="Arial"/>
          <w:color w:val="1F497D" w:themeColor="text2"/>
          <w:sz w:val="24"/>
          <w:szCs w:val="24"/>
          <w:lang w:eastAsia="en-GB"/>
        </w:rPr>
        <w:t xml:space="preserve">Hertsmere Borough Council, </w:t>
      </w:r>
      <w:r w:rsidRPr="0020652D">
        <w:rPr>
          <w:rFonts w:ascii="Arial" w:eastAsia="Times New Roman" w:hAnsi="Arial" w:cs="Arial"/>
          <w:b/>
          <w:color w:val="1F497D" w:themeColor="text2"/>
          <w:sz w:val="24"/>
          <w:szCs w:val="24"/>
          <w:lang w:eastAsia="en-GB"/>
        </w:rPr>
        <w:t xml:space="preserve">the share </w:t>
      </w:r>
      <w:r w:rsidR="00181652" w:rsidRPr="0020652D">
        <w:rPr>
          <w:rFonts w:ascii="Arial" w:eastAsia="Times New Roman" w:hAnsi="Arial" w:cs="Arial"/>
          <w:b/>
          <w:color w:val="1F497D" w:themeColor="text2"/>
          <w:sz w:val="24"/>
          <w:szCs w:val="24"/>
          <w:lang w:eastAsia="en-GB"/>
        </w:rPr>
        <w:t>that we keep is just</w:t>
      </w:r>
      <w:r w:rsidR="00F64FFD" w:rsidRPr="0020652D">
        <w:rPr>
          <w:rFonts w:ascii="Arial" w:eastAsia="Times New Roman" w:hAnsi="Arial" w:cs="Arial"/>
          <w:b/>
          <w:color w:val="1F497D" w:themeColor="text2"/>
          <w:sz w:val="24"/>
          <w:szCs w:val="24"/>
          <w:lang w:eastAsia="en-GB"/>
        </w:rPr>
        <w:t xml:space="preserve"> nine per cent</w:t>
      </w:r>
      <w:r w:rsidR="0020652D" w:rsidRPr="0020652D">
        <w:rPr>
          <w:rFonts w:ascii="Arial" w:eastAsia="Times New Roman" w:hAnsi="Arial" w:cs="Arial"/>
          <w:b/>
          <w:color w:val="1F497D" w:themeColor="text2"/>
          <w:sz w:val="24"/>
          <w:szCs w:val="24"/>
          <w:lang w:eastAsia="en-GB"/>
        </w:rPr>
        <w:t xml:space="preserve"> of the total amount you pay</w:t>
      </w:r>
      <w:r w:rsidR="00147F94" w:rsidRPr="003F499E">
        <w:rPr>
          <w:rFonts w:ascii="Arial" w:eastAsia="Times New Roman" w:hAnsi="Arial" w:cs="Arial"/>
          <w:color w:val="1F497D" w:themeColor="text2"/>
          <w:sz w:val="24"/>
          <w:szCs w:val="24"/>
          <w:lang w:eastAsia="en-GB"/>
        </w:rPr>
        <w:t>.</w:t>
      </w:r>
      <w:r w:rsidRPr="003F499E">
        <w:rPr>
          <w:rFonts w:ascii="Arial" w:eastAsia="Times New Roman" w:hAnsi="Arial" w:cs="Arial"/>
          <w:color w:val="1F497D" w:themeColor="text2"/>
          <w:sz w:val="24"/>
          <w:szCs w:val="24"/>
          <w:lang w:eastAsia="en-GB"/>
        </w:rPr>
        <w:t xml:space="preserve"> </w:t>
      </w:r>
      <w:r w:rsidR="00147F94" w:rsidRPr="003F499E">
        <w:rPr>
          <w:rFonts w:ascii="Arial" w:eastAsia="Times New Roman" w:hAnsi="Arial" w:cs="Arial"/>
          <w:color w:val="1F497D" w:themeColor="text2"/>
          <w:sz w:val="24"/>
          <w:szCs w:val="24"/>
          <w:lang w:eastAsia="en-GB"/>
        </w:rPr>
        <w:t>The majority share</w:t>
      </w:r>
      <w:r w:rsidR="005B595D" w:rsidRPr="00BB7EF0">
        <w:rPr>
          <w:rFonts w:ascii="Arial" w:eastAsia="Times New Roman" w:hAnsi="Arial" w:cs="Arial"/>
          <w:color w:val="1F497D" w:themeColor="text2"/>
          <w:sz w:val="24"/>
          <w:szCs w:val="24"/>
          <w:lang w:eastAsia="en-GB"/>
        </w:rPr>
        <w:t>,</w:t>
      </w:r>
      <w:r w:rsidR="00147F94" w:rsidRPr="00BB7EF0">
        <w:rPr>
          <w:rFonts w:ascii="Arial" w:eastAsia="Times New Roman" w:hAnsi="Arial" w:cs="Arial"/>
          <w:color w:val="1F497D" w:themeColor="text2"/>
          <w:sz w:val="24"/>
          <w:szCs w:val="24"/>
          <w:lang w:eastAsia="en-GB"/>
        </w:rPr>
        <w:t xml:space="preserve"> 7</w:t>
      </w:r>
      <w:r w:rsidR="00231FB0" w:rsidRPr="00BB7EF0">
        <w:rPr>
          <w:rFonts w:ascii="Arial" w:eastAsia="Times New Roman" w:hAnsi="Arial" w:cs="Arial"/>
          <w:color w:val="1F497D" w:themeColor="text2"/>
          <w:sz w:val="24"/>
          <w:szCs w:val="24"/>
          <w:lang w:eastAsia="en-GB"/>
        </w:rPr>
        <w:t>7</w:t>
      </w:r>
      <w:r w:rsidR="00244F7B" w:rsidRPr="00BB7EF0">
        <w:rPr>
          <w:rFonts w:ascii="Arial" w:eastAsia="Times New Roman" w:hAnsi="Arial" w:cs="Arial"/>
          <w:color w:val="1F497D" w:themeColor="text2"/>
          <w:sz w:val="24"/>
          <w:szCs w:val="24"/>
          <w:lang w:eastAsia="en-GB"/>
        </w:rPr>
        <w:t>%</w:t>
      </w:r>
      <w:r w:rsidR="005B595D" w:rsidRPr="00BB7EF0">
        <w:rPr>
          <w:rFonts w:ascii="Arial" w:eastAsia="Times New Roman" w:hAnsi="Arial" w:cs="Arial"/>
          <w:color w:val="1F497D" w:themeColor="text2"/>
          <w:sz w:val="24"/>
          <w:szCs w:val="24"/>
          <w:lang w:eastAsia="en-GB"/>
        </w:rPr>
        <w:t>,</w:t>
      </w:r>
      <w:r w:rsidR="00147F94" w:rsidRPr="00BB7EF0">
        <w:rPr>
          <w:rFonts w:ascii="Arial" w:eastAsia="Times New Roman" w:hAnsi="Arial" w:cs="Arial"/>
          <w:color w:val="1F497D" w:themeColor="text2"/>
          <w:sz w:val="24"/>
          <w:szCs w:val="24"/>
          <w:lang w:eastAsia="en-GB"/>
        </w:rPr>
        <w:t xml:space="preserve"> goes to Hertfordshire County Council; the police receive 1</w:t>
      </w:r>
      <w:r w:rsidR="00D2182F" w:rsidRPr="00BB7EF0">
        <w:rPr>
          <w:rFonts w:ascii="Arial" w:eastAsia="Times New Roman" w:hAnsi="Arial" w:cs="Arial"/>
          <w:color w:val="1F497D" w:themeColor="text2"/>
          <w:sz w:val="24"/>
          <w:szCs w:val="24"/>
          <w:lang w:eastAsia="en-GB"/>
        </w:rPr>
        <w:t>2</w:t>
      </w:r>
      <w:r w:rsidR="00244F7B" w:rsidRPr="00BB7EF0">
        <w:rPr>
          <w:rFonts w:ascii="Arial" w:eastAsia="Times New Roman" w:hAnsi="Arial" w:cs="Arial"/>
          <w:color w:val="1F497D" w:themeColor="text2"/>
          <w:sz w:val="24"/>
          <w:szCs w:val="24"/>
          <w:lang w:eastAsia="en-GB"/>
        </w:rPr>
        <w:t>%</w:t>
      </w:r>
      <w:r w:rsidR="00147F94" w:rsidRPr="00BB7EF0">
        <w:rPr>
          <w:rFonts w:ascii="Arial" w:eastAsia="Times New Roman" w:hAnsi="Arial" w:cs="Arial"/>
          <w:color w:val="1F497D" w:themeColor="text2"/>
          <w:sz w:val="24"/>
          <w:szCs w:val="24"/>
          <w:lang w:eastAsia="en-GB"/>
        </w:rPr>
        <w:t xml:space="preserve"> and the parish and town councils two per cent.</w:t>
      </w:r>
      <w:r w:rsidR="001C6206" w:rsidRPr="00BB7EF0">
        <w:rPr>
          <w:rFonts w:ascii="Arial" w:eastAsia="Times New Roman" w:hAnsi="Arial" w:cs="Arial"/>
          <w:color w:val="1F497D" w:themeColor="text2"/>
          <w:sz w:val="24"/>
          <w:szCs w:val="24"/>
          <w:lang w:eastAsia="en-GB"/>
        </w:rPr>
        <w:t xml:space="preserve"> The </w:t>
      </w:r>
      <w:r w:rsidR="000A7434" w:rsidRPr="00BB7EF0">
        <w:rPr>
          <w:rFonts w:ascii="Arial" w:eastAsia="Times New Roman" w:hAnsi="Arial" w:cs="Arial"/>
          <w:color w:val="1F497D" w:themeColor="text2"/>
          <w:sz w:val="24"/>
          <w:szCs w:val="24"/>
          <w:lang w:eastAsia="en-GB"/>
        </w:rPr>
        <w:t xml:space="preserve">county council </w:t>
      </w:r>
      <w:r w:rsidR="001C6206" w:rsidRPr="00BB7EF0">
        <w:rPr>
          <w:rFonts w:ascii="Arial" w:eastAsia="Times New Roman" w:hAnsi="Arial" w:cs="Arial"/>
          <w:color w:val="1F497D" w:themeColor="text2"/>
          <w:sz w:val="24"/>
          <w:szCs w:val="24"/>
          <w:lang w:eastAsia="en-GB"/>
        </w:rPr>
        <w:t xml:space="preserve">and the </w:t>
      </w:r>
      <w:r w:rsidR="00181652" w:rsidRPr="00BB7EF0">
        <w:rPr>
          <w:rFonts w:ascii="Arial" w:eastAsia="Times New Roman" w:hAnsi="Arial" w:cs="Arial"/>
          <w:color w:val="1F497D" w:themeColor="text2"/>
          <w:sz w:val="24"/>
          <w:szCs w:val="24"/>
          <w:lang w:eastAsia="en-GB"/>
        </w:rPr>
        <w:t>p</w:t>
      </w:r>
      <w:r w:rsidR="001C6206" w:rsidRPr="00BB7EF0">
        <w:rPr>
          <w:rFonts w:ascii="Arial" w:eastAsia="Times New Roman" w:hAnsi="Arial" w:cs="Arial"/>
          <w:color w:val="1F497D" w:themeColor="text2"/>
          <w:sz w:val="24"/>
          <w:szCs w:val="24"/>
          <w:lang w:eastAsia="en-GB"/>
        </w:rPr>
        <w:t>olice are responsible for s</w:t>
      </w:r>
      <w:r w:rsidR="001C6206" w:rsidRPr="008951B0">
        <w:rPr>
          <w:rFonts w:ascii="Arial" w:eastAsia="Times New Roman" w:hAnsi="Arial" w:cs="Arial"/>
          <w:color w:val="1F497D" w:themeColor="text2"/>
          <w:sz w:val="24"/>
          <w:szCs w:val="24"/>
          <w:lang w:eastAsia="en-GB"/>
        </w:rPr>
        <w:t xml:space="preserve">etting their own </w:t>
      </w:r>
      <w:r w:rsidR="00BF6F08" w:rsidRPr="008951B0">
        <w:rPr>
          <w:rFonts w:ascii="Arial" w:eastAsia="Times New Roman" w:hAnsi="Arial" w:cs="Arial"/>
          <w:color w:val="1F497D" w:themeColor="text2"/>
          <w:sz w:val="24"/>
          <w:szCs w:val="24"/>
          <w:lang w:eastAsia="en-GB"/>
        </w:rPr>
        <w:t>c</w:t>
      </w:r>
      <w:r w:rsidR="001C6206" w:rsidRPr="008951B0">
        <w:rPr>
          <w:rFonts w:ascii="Arial" w:eastAsia="Times New Roman" w:hAnsi="Arial" w:cs="Arial"/>
          <w:color w:val="1F497D" w:themeColor="text2"/>
          <w:sz w:val="24"/>
          <w:szCs w:val="24"/>
          <w:lang w:eastAsia="en-GB"/>
        </w:rPr>
        <w:t xml:space="preserve">ouncil </w:t>
      </w:r>
      <w:r w:rsidR="00BF6F08" w:rsidRPr="008951B0">
        <w:rPr>
          <w:rFonts w:ascii="Arial" w:eastAsia="Times New Roman" w:hAnsi="Arial" w:cs="Arial"/>
          <w:color w:val="1F497D" w:themeColor="text2"/>
          <w:sz w:val="24"/>
          <w:szCs w:val="24"/>
          <w:lang w:eastAsia="en-GB"/>
        </w:rPr>
        <w:t>t</w:t>
      </w:r>
      <w:r w:rsidR="001C6206" w:rsidRPr="008951B0">
        <w:rPr>
          <w:rFonts w:ascii="Arial" w:eastAsia="Times New Roman" w:hAnsi="Arial" w:cs="Arial"/>
          <w:color w:val="1F497D" w:themeColor="text2"/>
          <w:sz w:val="24"/>
          <w:szCs w:val="24"/>
          <w:lang w:eastAsia="en-GB"/>
        </w:rPr>
        <w:t>ax.</w:t>
      </w:r>
    </w:p>
    <w:p w:rsidR="00AD1D53" w:rsidRPr="00BB7EF0" w:rsidRDefault="00AD1D53" w:rsidP="00AD1D53">
      <w:pPr>
        <w:spacing w:after="0" w:line="240" w:lineRule="auto"/>
        <w:ind w:right="-24"/>
        <w:jc w:val="both"/>
        <w:rPr>
          <w:rFonts w:ascii="Arial" w:eastAsia="Times New Roman" w:hAnsi="Arial" w:cs="Arial"/>
          <w:color w:val="1F497D" w:themeColor="text2"/>
          <w:sz w:val="24"/>
          <w:szCs w:val="24"/>
          <w:lang w:eastAsia="en-GB"/>
        </w:rPr>
      </w:pPr>
    </w:p>
    <w:p w:rsidR="00FC630C" w:rsidRDefault="00147F94" w:rsidP="00AD1D53">
      <w:pPr>
        <w:spacing w:after="0" w:line="240" w:lineRule="auto"/>
        <w:ind w:right="-24"/>
        <w:jc w:val="both"/>
        <w:rPr>
          <w:rFonts w:ascii="Arial" w:eastAsia="Times New Roman" w:hAnsi="Arial" w:cs="Arial"/>
          <w:color w:val="1F497D" w:themeColor="text2"/>
          <w:sz w:val="24"/>
          <w:szCs w:val="24"/>
          <w:lang w:eastAsia="en-GB"/>
        </w:rPr>
      </w:pPr>
      <w:r w:rsidRPr="00BB7EF0">
        <w:rPr>
          <w:rFonts w:ascii="Arial" w:eastAsia="Times New Roman" w:hAnsi="Arial" w:cs="Arial"/>
          <w:color w:val="1F497D" w:themeColor="text2"/>
          <w:sz w:val="24"/>
          <w:szCs w:val="24"/>
          <w:lang w:eastAsia="en-GB"/>
        </w:rPr>
        <w:t>For the coming year</w:t>
      </w:r>
      <w:r w:rsidR="001C6206" w:rsidRPr="00BB7EF0">
        <w:rPr>
          <w:rFonts w:ascii="Arial" w:eastAsia="Times New Roman" w:hAnsi="Arial" w:cs="Arial"/>
          <w:color w:val="1F497D" w:themeColor="text2"/>
          <w:sz w:val="24"/>
          <w:szCs w:val="24"/>
          <w:lang w:eastAsia="en-GB"/>
        </w:rPr>
        <w:t>,</w:t>
      </w:r>
      <w:r w:rsidRPr="00BB7EF0">
        <w:rPr>
          <w:rFonts w:ascii="Arial" w:eastAsia="Times New Roman" w:hAnsi="Arial" w:cs="Arial"/>
          <w:color w:val="1F497D" w:themeColor="text2"/>
          <w:sz w:val="24"/>
          <w:szCs w:val="24"/>
          <w:lang w:eastAsia="en-GB"/>
        </w:rPr>
        <w:t xml:space="preserve"> </w:t>
      </w:r>
      <w:r w:rsidR="00D93F75">
        <w:rPr>
          <w:rFonts w:ascii="Arial" w:eastAsia="Times New Roman" w:hAnsi="Arial" w:cs="Arial"/>
          <w:color w:val="1F497D" w:themeColor="text2"/>
          <w:sz w:val="24"/>
          <w:szCs w:val="24"/>
          <w:lang w:eastAsia="en-GB"/>
        </w:rPr>
        <w:t xml:space="preserve">based on the Government grant formula, </w:t>
      </w:r>
      <w:r w:rsidR="00181652" w:rsidRPr="00BB7EF0">
        <w:rPr>
          <w:rFonts w:ascii="Arial" w:eastAsia="Times New Roman" w:hAnsi="Arial" w:cs="Arial"/>
          <w:color w:val="1F497D" w:themeColor="text2"/>
          <w:sz w:val="24"/>
          <w:szCs w:val="24"/>
          <w:lang w:eastAsia="en-GB"/>
        </w:rPr>
        <w:t>we are</w:t>
      </w:r>
      <w:r w:rsidRPr="00BB7EF0">
        <w:rPr>
          <w:rFonts w:ascii="Arial" w:eastAsia="Times New Roman" w:hAnsi="Arial" w:cs="Arial"/>
          <w:color w:val="1F497D" w:themeColor="text2"/>
          <w:sz w:val="24"/>
          <w:szCs w:val="24"/>
          <w:lang w:eastAsia="en-GB"/>
        </w:rPr>
        <w:t xml:space="preserve"> proposing to </w:t>
      </w:r>
      <w:r w:rsidRPr="00BB7EF0">
        <w:rPr>
          <w:rFonts w:ascii="Arial" w:eastAsia="Times New Roman" w:hAnsi="Arial" w:cs="Arial"/>
          <w:b/>
          <w:color w:val="1F497D" w:themeColor="text2"/>
          <w:sz w:val="24"/>
          <w:szCs w:val="24"/>
          <w:lang w:eastAsia="en-GB"/>
        </w:rPr>
        <w:t xml:space="preserve">increase </w:t>
      </w:r>
      <w:r w:rsidR="00181652" w:rsidRPr="00BB7EF0">
        <w:rPr>
          <w:rFonts w:ascii="Arial" w:eastAsia="Times New Roman" w:hAnsi="Arial" w:cs="Arial"/>
          <w:b/>
          <w:color w:val="1F497D" w:themeColor="text2"/>
          <w:sz w:val="24"/>
          <w:szCs w:val="24"/>
          <w:lang w:eastAsia="en-GB"/>
        </w:rPr>
        <w:t>our</w:t>
      </w:r>
      <w:r w:rsidRPr="00BB7EF0">
        <w:rPr>
          <w:rFonts w:ascii="Arial" w:eastAsia="Times New Roman" w:hAnsi="Arial" w:cs="Arial"/>
          <w:b/>
          <w:color w:val="1F497D" w:themeColor="text2"/>
          <w:sz w:val="24"/>
          <w:szCs w:val="24"/>
          <w:lang w:eastAsia="en-GB"/>
        </w:rPr>
        <w:t xml:space="preserve"> share of the council tax bill by </w:t>
      </w:r>
      <w:r w:rsidR="00BD71FE" w:rsidRPr="00BB7EF0">
        <w:rPr>
          <w:rFonts w:ascii="Arial" w:eastAsia="Times New Roman" w:hAnsi="Arial" w:cs="Arial"/>
          <w:b/>
          <w:color w:val="1F497D" w:themeColor="text2"/>
          <w:sz w:val="24"/>
          <w:szCs w:val="24"/>
          <w:lang w:eastAsia="en-GB"/>
        </w:rPr>
        <w:t>2.99 per cent equivalent to £</w:t>
      </w:r>
      <w:r w:rsidR="00D2182F" w:rsidRPr="00BB7EF0">
        <w:rPr>
          <w:rFonts w:ascii="Arial" w:eastAsia="Times New Roman" w:hAnsi="Arial" w:cs="Arial"/>
          <w:b/>
          <w:color w:val="1F497D" w:themeColor="text2"/>
          <w:sz w:val="24"/>
          <w:szCs w:val="24"/>
          <w:lang w:eastAsia="en-GB"/>
        </w:rPr>
        <w:t>6.</w:t>
      </w:r>
      <w:r w:rsidR="00BB7EF0" w:rsidRPr="00BB7EF0">
        <w:rPr>
          <w:rFonts w:ascii="Arial" w:eastAsia="Times New Roman" w:hAnsi="Arial" w:cs="Arial"/>
          <w:b/>
          <w:color w:val="1F497D" w:themeColor="text2"/>
          <w:sz w:val="24"/>
          <w:szCs w:val="24"/>
          <w:lang w:eastAsia="en-GB"/>
        </w:rPr>
        <w:t>2</w:t>
      </w:r>
      <w:r w:rsidR="00D2182F" w:rsidRPr="00BB7EF0">
        <w:rPr>
          <w:rFonts w:ascii="Arial" w:eastAsia="Times New Roman" w:hAnsi="Arial" w:cs="Arial"/>
          <w:b/>
          <w:color w:val="1F497D" w:themeColor="text2"/>
          <w:sz w:val="24"/>
          <w:szCs w:val="24"/>
          <w:lang w:eastAsia="en-GB"/>
        </w:rPr>
        <w:t>0</w:t>
      </w:r>
      <w:r w:rsidR="00BD71FE" w:rsidRPr="00BB7EF0">
        <w:rPr>
          <w:rFonts w:ascii="Arial" w:eastAsia="Times New Roman" w:hAnsi="Arial" w:cs="Arial"/>
          <w:b/>
          <w:color w:val="1F497D" w:themeColor="text2"/>
          <w:sz w:val="24"/>
          <w:szCs w:val="24"/>
          <w:lang w:eastAsia="en-GB"/>
        </w:rPr>
        <w:t xml:space="preserve"> which is </w:t>
      </w:r>
      <w:r w:rsidRPr="00BB7EF0">
        <w:rPr>
          <w:rFonts w:ascii="Arial" w:eastAsia="Times New Roman" w:hAnsi="Arial" w:cs="Arial"/>
          <w:b/>
          <w:color w:val="1F497D" w:themeColor="text2"/>
          <w:sz w:val="24"/>
          <w:szCs w:val="24"/>
          <w:lang w:eastAsia="en-GB"/>
        </w:rPr>
        <w:t xml:space="preserve">a rise of </w:t>
      </w:r>
      <w:r w:rsidR="00BD71FE" w:rsidRPr="00BB7EF0">
        <w:rPr>
          <w:rFonts w:ascii="Arial" w:eastAsia="Times New Roman" w:hAnsi="Arial" w:cs="Arial"/>
          <w:b/>
          <w:color w:val="1F497D" w:themeColor="text2"/>
          <w:sz w:val="24"/>
          <w:szCs w:val="24"/>
          <w:lang w:eastAsia="en-GB"/>
        </w:rPr>
        <w:t>around</w:t>
      </w:r>
      <w:r w:rsidRPr="00BB7EF0">
        <w:rPr>
          <w:rFonts w:ascii="Arial" w:eastAsia="Times New Roman" w:hAnsi="Arial" w:cs="Arial"/>
          <w:b/>
          <w:color w:val="1F497D" w:themeColor="text2"/>
          <w:sz w:val="24"/>
          <w:szCs w:val="24"/>
          <w:lang w:eastAsia="en-GB"/>
        </w:rPr>
        <w:t xml:space="preserve"> 1</w:t>
      </w:r>
      <w:r w:rsidR="00D2182F" w:rsidRPr="00BB7EF0">
        <w:rPr>
          <w:rFonts w:ascii="Arial" w:eastAsia="Times New Roman" w:hAnsi="Arial" w:cs="Arial"/>
          <w:b/>
          <w:color w:val="1F497D" w:themeColor="text2"/>
          <w:sz w:val="24"/>
          <w:szCs w:val="24"/>
          <w:lang w:eastAsia="en-GB"/>
        </w:rPr>
        <w:t>2</w:t>
      </w:r>
      <w:r w:rsidRPr="00BB7EF0">
        <w:rPr>
          <w:rFonts w:ascii="Arial" w:eastAsia="Times New Roman" w:hAnsi="Arial" w:cs="Arial"/>
          <w:b/>
          <w:color w:val="1F497D" w:themeColor="text2"/>
          <w:sz w:val="24"/>
          <w:szCs w:val="24"/>
          <w:lang w:eastAsia="en-GB"/>
        </w:rPr>
        <w:t>p per week per household</w:t>
      </w:r>
      <w:r w:rsidRPr="00BB7EF0">
        <w:rPr>
          <w:rFonts w:ascii="Arial" w:eastAsia="Times New Roman" w:hAnsi="Arial" w:cs="Arial"/>
          <w:color w:val="1F497D" w:themeColor="text2"/>
          <w:sz w:val="24"/>
          <w:szCs w:val="24"/>
          <w:lang w:eastAsia="en-GB"/>
        </w:rPr>
        <w:t>.</w:t>
      </w:r>
      <w:r w:rsidR="00DB7D7A" w:rsidRPr="00BB7EF0">
        <w:rPr>
          <w:rFonts w:ascii="Arial" w:eastAsia="Times New Roman" w:hAnsi="Arial" w:cs="Arial"/>
          <w:color w:val="1F497D" w:themeColor="text2"/>
          <w:sz w:val="24"/>
          <w:szCs w:val="24"/>
          <w:lang w:eastAsia="en-GB"/>
        </w:rPr>
        <w:t xml:space="preserve"> </w:t>
      </w:r>
      <w:r w:rsidR="00FC630C" w:rsidRPr="00BB7EF0">
        <w:rPr>
          <w:rFonts w:ascii="Arial" w:eastAsia="Times New Roman" w:hAnsi="Arial" w:cs="Arial"/>
          <w:color w:val="1F497D" w:themeColor="text2"/>
          <w:sz w:val="24"/>
          <w:szCs w:val="24"/>
          <w:lang w:eastAsia="en-GB"/>
        </w:rPr>
        <w:t>Th</w:t>
      </w:r>
      <w:r w:rsidR="00BD71FE" w:rsidRPr="00BB7EF0">
        <w:rPr>
          <w:rFonts w:ascii="Arial" w:eastAsia="Times New Roman" w:hAnsi="Arial" w:cs="Arial"/>
          <w:color w:val="1F497D" w:themeColor="text2"/>
          <w:sz w:val="24"/>
          <w:szCs w:val="24"/>
          <w:lang w:eastAsia="en-GB"/>
        </w:rPr>
        <w:t>is</w:t>
      </w:r>
      <w:r w:rsidR="00692896" w:rsidRPr="00BB7EF0">
        <w:rPr>
          <w:rFonts w:ascii="Arial" w:eastAsia="Times New Roman" w:hAnsi="Arial" w:cs="Arial"/>
          <w:color w:val="1F497D" w:themeColor="text2"/>
          <w:sz w:val="24"/>
          <w:szCs w:val="24"/>
          <w:lang w:eastAsia="en-GB"/>
        </w:rPr>
        <w:t xml:space="preserve"> </w:t>
      </w:r>
      <w:r w:rsidR="00FC630C" w:rsidRPr="00BB7EF0">
        <w:rPr>
          <w:rFonts w:ascii="Arial" w:eastAsia="Times New Roman" w:hAnsi="Arial" w:cs="Arial"/>
          <w:color w:val="1F497D" w:themeColor="text2"/>
          <w:sz w:val="24"/>
          <w:szCs w:val="24"/>
          <w:lang w:eastAsia="en-GB"/>
        </w:rPr>
        <w:t>increase,</w:t>
      </w:r>
      <w:r w:rsidRPr="00BB7EF0">
        <w:rPr>
          <w:rFonts w:ascii="Arial" w:eastAsia="Times New Roman" w:hAnsi="Arial" w:cs="Arial"/>
          <w:color w:val="1F497D" w:themeColor="text2"/>
          <w:sz w:val="24"/>
          <w:szCs w:val="24"/>
          <w:lang w:eastAsia="en-GB"/>
        </w:rPr>
        <w:t xml:space="preserve"> which </w:t>
      </w:r>
      <w:r w:rsidR="00C23467" w:rsidRPr="00BB7EF0">
        <w:rPr>
          <w:rFonts w:ascii="Arial" w:eastAsia="Times New Roman" w:hAnsi="Arial" w:cs="Arial"/>
          <w:color w:val="1F497D" w:themeColor="text2"/>
          <w:sz w:val="24"/>
          <w:szCs w:val="24"/>
          <w:lang w:eastAsia="en-GB"/>
        </w:rPr>
        <w:t xml:space="preserve">is </w:t>
      </w:r>
      <w:r w:rsidR="001C6206" w:rsidRPr="00BB7EF0">
        <w:rPr>
          <w:rFonts w:ascii="Arial" w:eastAsia="Times New Roman" w:hAnsi="Arial" w:cs="Arial"/>
          <w:color w:val="1F497D" w:themeColor="text2"/>
          <w:sz w:val="24"/>
          <w:szCs w:val="24"/>
          <w:lang w:eastAsia="en-GB"/>
        </w:rPr>
        <w:t xml:space="preserve">proposed </w:t>
      </w:r>
      <w:r w:rsidR="00D93F75">
        <w:rPr>
          <w:rFonts w:ascii="Arial" w:eastAsia="Times New Roman" w:hAnsi="Arial" w:cs="Arial"/>
          <w:color w:val="1F497D" w:themeColor="text2"/>
          <w:sz w:val="24"/>
          <w:szCs w:val="24"/>
          <w:lang w:eastAsia="en-GB"/>
        </w:rPr>
        <w:t xml:space="preserve">to </w:t>
      </w:r>
      <w:r w:rsidRPr="00BB7EF0">
        <w:rPr>
          <w:rFonts w:ascii="Arial" w:eastAsia="Times New Roman" w:hAnsi="Arial" w:cs="Arial"/>
          <w:color w:val="1F497D" w:themeColor="text2"/>
          <w:sz w:val="24"/>
          <w:szCs w:val="24"/>
          <w:lang w:eastAsia="en-GB"/>
        </w:rPr>
        <w:t xml:space="preserve">be recommended to </w:t>
      </w:r>
      <w:r w:rsidR="005B595D" w:rsidRPr="00BB7EF0">
        <w:rPr>
          <w:rFonts w:ascii="Arial" w:eastAsia="Times New Roman" w:hAnsi="Arial" w:cs="Arial"/>
          <w:color w:val="1F497D" w:themeColor="text2"/>
          <w:sz w:val="24"/>
          <w:szCs w:val="24"/>
          <w:lang w:eastAsia="en-GB"/>
        </w:rPr>
        <w:t xml:space="preserve">a </w:t>
      </w:r>
      <w:r w:rsidRPr="00BB7EF0">
        <w:rPr>
          <w:rFonts w:ascii="Arial" w:eastAsia="Times New Roman" w:hAnsi="Arial" w:cs="Arial"/>
          <w:color w:val="1F497D" w:themeColor="text2"/>
          <w:sz w:val="24"/>
          <w:szCs w:val="24"/>
          <w:lang w:eastAsia="en-GB"/>
        </w:rPr>
        <w:t xml:space="preserve">meeting of the </w:t>
      </w:r>
      <w:r w:rsidR="006116AB" w:rsidRPr="00BB7EF0">
        <w:rPr>
          <w:rFonts w:ascii="Arial" w:eastAsia="Times New Roman" w:hAnsi="Arial" w:cs="Arial"/>
          <w:color w:val="1F497D" w:themeColor="text2"/>
          <w:sz w:val="24"/>
          <w:szCs w:val="24"/>
          <w:lang w:eastAsia="en-GB"/>
        </w:rPr>
        <w:t>f</w:t>
      </w:r>
      <w:r w:rsidRPr="00BB7EF0">
        <w:rPr>
          <w:rFonts w:ascii="Arial" w:eastAsia="Times New Roman" w:hAnsi="Arial" w:cs="Arial"/>
          <w:color w:val="1F497D" w:themeColor="text2"/>
          <w:sz w:val="24"/>
          <w:szCs w:val="24"/>
          <w:lang w:eastAsia="en-GB"/>
        </w:rPr>
        <w:t>ull Council on 2</w:t>
      </w:r>
      <w:r w:rsidR="00BB7EF0" w:rsidRPr="00BB7EF0">
        <w:rPr>
          <w:rFonts w:ascii="Arial" w:eastAsia="Times New Roman" w:hAnsi="Arial" w:cs="Arial"/>
          <w:color w:val="1F497D" w:themeColor="text2"/>
          <w:sz w:val="24"/>
          <w:szCs w:val="24"/>
          <w:lang w:eastAsia="en-GB"/>
        </w:rPr>
        <w:t>5</w:t>
      </w:r>
      <w:r w:rsidRPr="00BB7EF0">
        <w:rPr>
          <w:rFonts w:ascii="Arial" w:eastAsia="Times New Roman" w:hAnsi="Arial" w:cs="Arial"/>
          <w:color w:val="1F497D" w:themeColor="text2"/>
          <w:sz w:val="24"/>
          <w:szCs w:val="24"/>
          <w:lang w:eastAsia="en-GB"/>
        </w:rPr>
        <w:t xml:space="preserve"> February</w:t>
      </w:r>
      <w:r w:rsidR="00D4214A" w:rsidRPr="00BB7EF0">
        <w:rPr>
          <w:rFonts w:ascii="Arial" w:eastAsia="Times New Roman" w:hAnsi="Arial" w:cs="Arial"/>
          <w:color w:val="1F497D" w:themeColor="text2"/>
          <w:sz w:val="24"/>
          <w:szCs w:val="24"/>
          <w:lang w:eastAsia="en-GB"/>
        </w:rPr>
        <w:t xml:space="preserve"> 202</w:t>
      </w:r>
      <w:r w:rsidR="00BB7EF0" w:rsidRPr="00BB7EF0">
        <w:rPr>
          <w:rFonts w:ascii="Arial" w:eastAsia="Times New Roman" w:hAnsi="Arial" w:cs="Arial"/>
          <w:color w:val="1F497D" w:themeColor="text2"/>
          <w:sz w:val="24"/>
          <w:szCs w:val="24"/>
          <w:lang w:eastAsia="en-GB"/>
        </w:rPr>
        <w:t>6</w:t>
      </w:r>
      <w:r w:rsidRPr="00BB7EF0">
        <w:rPr>
          <w:rFonts w:ascii="Arial" w:eastAsia="Times New Roman" w:hAnsi="Arial" w:cs="Arial"/>
          <w:color w:val="1F497D" w:themeColor="text2"/>
          <w:sz w:val="24"/>
          <w:szCs w:val="24"/>
          <w:lang w:eastAsia="en-GB"/>
        </w:rPr>
        <w:t xml:space="preserve">, will see </w:t>
      </w:r>
      <w:r w:rsidR="00181652" w:rsidRPr="00BB7EF0">
        <w:rPr>
          <w:rFonts w:ascii="Arial" w:eastAsia="Times New Roman" w:hAnsi="Arial" w:cs="Arial"/>
          <w:color w:val="1F497D" w:themeColor="text2"/>
          <w:sz w:val="24"/>
          <w:szCs w:val="24"/>
          <w:lang w:eastAsia="en-GB"/>
        </w:rPr>
        <w:t>our</w:t>
      </w:r>
      <w:r w:rsidRPr="00BB7EF0">
        <w:rPr>
          <w:rFonts w:ascii="Arial" w:eastAsia="Times New Roman" w:hAnsi="Arial" w:cs="Arial"/>
          <w:color w:val="1F497D" w:themeColor="text2"/>
          <w:sz w:val="24"/>
          <w:szCs w:val="24"/>
          <w:lang w:eastAsia="en-GB"/>
        </w:rPr>
        <w:t xml:space="preserve"> share of the </w:t>
      </w:r>
      <w:r w:rsidRPr="00BB7EF0">
        <w:rPr>
          <w:rFonts w:ascii="Arial" w:eastAsia="Times New Roman" w:hAnsi="Arial" w:cs="Arial"/>
          <w:b/>
          <w:color w:val="1F497D" w:themeColor="text2"/>
          <w:sz w:val="24"/>
          <w:szCs w:val="24"/>
          <w:lang w:eastAsia="en-GB"/>
        </w:rPr>
        <w:t>average council tax for 20</w:t>
      </w:r>
      <w:r w:rsidR="00D4214A" w:rsidRPr="00BB7EF0">
        <w:rPr>
          <w:rFonts w:ascii="Arial" w:eastAsia="Times New Roman" w:hAnsi="Arial" w:cs="Arial"/>
          <w:b/>
          <w:color w:val="1F497D" w:themeColor="text2"/>
          <w:sz w:val="24"/>
          <w:szCs w:val="24"/>
          <w:lang w:eastAsia="en-GB"/>
        </w:rPr>
        <w:t>2</w:t>
      </w:r>
      <w:r w:rsidR="000F44E3" w:rsidRPr="00BB7EF0">
        <w:rPr>
          <w:rFonts w:ascii="Arial" w:eastAsia="Times New Roman" w:hAnsi="Arial" w:cs="Arial"/>
          <w:b/>
          <w:color w:val="1F497D" w:themeColor="text2"/>
          <w:sz w:val="24"/>
          <w:szCs w:val="24"/>
          <w:lang w:eastAsia="en-GB"/>
        </w:rPr>
        <w:t>6</w:t>
      </w:r>
      <w:r w:rsidRPr="00BB7EF0">
        <w:rPr>
          <w:rFonts w:ascii="Arial" w:eastAsia="Times New Roman" w:hAnsi="Arial" w:cs="Arial"/>
          <w:b/>
          <w:color w:val="1F497D" w:themeColor="text2"/>
          <w:sz w:val="24"/>
          <w:szCs w:val="24"/>
          <w:lang w:eastAsia="en-GB"/>
        </w:rPr>
        <w:t>/2</w:t>
      </w:r>
      <w:r w:rsidR="000F44E3" w:rsidRPr="00BB7EF0">
        <w:rPr>
          <w:rFonts w:ascii="Arial" w:eastAsia="Times New Roman" w:hAnsi="Arial" w:cs="Arial"/>
          <w:b/>
          <w:color w:val="1F497D" w:themeColor="text2"/>
          <w:sz w:val="24"/>
          <w:szCs w:val="24"/>
          <w:lang w:eastAsia="en-GB"/>
        </w:rPr>
        <w:t>7</w:t>
      </w:r>
      <w:r w:rsidRPr="00BB7EF0">
        <w:rPr>
          <w:rFonts w:ascii="Arial" w:eastAsia="Times New Roman" w:hAnsi="Arial" w:cs="Arial"/>
          <w:b/>
          <w:color w:val="1F497D" w:themeColor="text2"/>
          <w:sz w:val="24"/>
          <w:szCs w:val="24"/>
          <w:lang w:eastAsia="en-GB"/>
        </w:rPr>
        <w:t xml:space="preserve"> </w:t>
      </w:r>
      <w:r w:rsidR="00F935FA" w:rsidRPr="00BB7EF0">
        <w:rPr>
          <w:rFonts w:ascii="Arial" w:eastAsia="Times New Roman" w:hAnsi="Arial" w:cs="Arial"/>
          <w:b/>
          <w:color w:val="1F497D" w:themeColor="text2"/>
          <w:sz w:val="24"/>
          <w:szCs w:val="24"/>
          <w:lang w:eastAsia="en-GB"/>
        </w:rPr>
        <w:t>set at</w:t>
      </w:r>
      <w:r w:rsidRPr="00BB7EF0">
        <w:rPr>
          <w:rFonts w:ascii="Arial" w:eastAsia="Times New Roman" w:hAnsi="Arial" w:cs="Arial"/>
          <w:b/>
          <w:color w:val="1F497D" w:themeColor="text2"/>
          <w:sz w:val="24"/>
          <w:szCs w:val="24"/>
          <w:lang w:eastAsia="en-GB"/>
        </w:rPr>
        <w:t xml:space="preserve"> </w:t>
      </w:r>
      <w:r w:rsidR="00BB7EF0" w:rsidRPr="00BB7EF0">
        <w:rPr>
          <w:rFonts w:ascii="Arial" w:eastAsia="Times New Roman" w:hAnsi="Arial" w:cs="Arial"/>
          <w:b/>
          <w:color w:val="1F497D" w:themeColor="text2"/>
          <w:sz w:val="24"/>
          <w:szCs w:val="24"/>
          <w:lang w:eastAsia="en-GB"/>
        </w:rPr>
        <w:t xml:space="preserve">around </w:t>
      </w:r>
      <w:r w:rsidRPr="00BB7EF0">
        <w:rPr>
          <w:rFonts w:ascii="Arial" w:eastAsia="Times New Roman" w:hAnsi="Arial" w:cs="Arial"/>
          <w:b/>
          <w:color w:val="1F497D" w:themeColor="text2"/>
          <w:sz w:val="24"/>
          <w:szCs w:val="24"/>
          <w:lang w:eastAsia="en-GB"/>
        </w:rPr>
        <w:t>£</w:t>
      </w:r>
      <w:r w:rsidR="00BB7EF0" w:rsidRPr="00BB7EF0">
        <w:rPr>
          <w:rFonts w:ascii="Arial" w:eastAsia="Times New Roman" w:hAnsi="Arial" w:cs="Arial"/>
          <w:b/>
          <w:color w:val="1F497D" w:themeColor="text2"/>
          <w:sz w:val="24"/>
          <w:szCs w:val="24"/>
          <w:lang w:eastAsia="en-GB"/>
        </w:rPr>
        <w:t>216</w:t>
      </w:r>
      <w:r w:rsidR="00F935FA" w:rsidRPr="00BB7EF0">
        <w:rPr>
          <w:rFonts w:ascii="Arial" w:eastAsia="Times New Roman" w:hAnsi="Arial" w:cs="Arial"/>
          <w:color w:val="1F497D" w:themeColor="text2"/>
          <w:sz w:val="24"/>
          <w:szCs w:val="24"/>
          <w:lang w:eastAsia="en-GB"/>
        </w:rPr>
        <w:t>,</w:t>
      </w:r>
      <w:r w:rsidRPr="00BB7EF0">
        <w:rPr>
          <w:rFonts w:ascii="Arial" w:eastAsia="Times New Roman" w:hAnsi="Arial" w:cs="Arial"/>
          <w:color w:val="1F497D" w:themeColor="text2"/>
          <w:sz w:val="24"/>
          <w:szCs w:val="24"/>
          <w:lang w:eastAsia="en-GB"/>
        </w:rPr>
        <w:t xml:space="preserve"> </w:t>
      </w:r>
      <w:r w:rsidR="0075207E" w:rsidRPr="00BB7EF0">
        <w:rPr>
          <w:rFonts w:ascii="Arial" w:eastAsia="Times New Roman" w:hAnsi="Arial" w:cs="Arial"/>
          <w:color w:val="1F497D" w:themeColor="text2"/>
          <w:sz w:val="24"/>
          <w:szCs w:val="24"/>
          <w:lang w:eastAsia="en-GB"/>
        </w:rPr>
        <w:t xml:space="preserve">the equivalent of </w:t>
      </w:r>
      <w:r w:rsidRPr="00BB7EF0">
        <w:rPr>
          <w:rFonts w:ascii="Arial" w:eastAsia="Times New Roman" w:hAnsi="Arial" w:cs="Arial"/>
          <w:b/>
          <w:color w:val="1F497D" w:themeColor="text2"/>
          <w:sz w:val="24"/>
          <w:szCs w:val="24"/>
          <w:lang w:eastAsia="en-GB"/>
        </w:rPr>
        <w:t xml:space="preserve">just </w:t>
      </w:r>
      <w:r w:rsidR="00D4214A" w:rsidRPr="00BB7EF0">
        <w:rPr>
          <w:rFonts w:ascii="Arial" w:eastAsia="Times New Roman" w:hAnsi="Arial" w:cs="Arial"/>
          <w:b/>
          <w:color w:val="1F497D" w:themeColor="text2"/>
          <w:sz w:val="24"/>
          <w:szCs w:val="24"/>
          <w:lang w:eastAsia="en-GB"/>
        </w:rPr>
        <w:t>5</w:t>
      </w:r>
      <w:r w:rsidR="00BB7EF0" w:rsidRPr="00BB7EF0">
        <w:rPr>
          <w:rFonts w:ascii="Arial" w:eastAsia="Times New Roman" w:hAnsi="Arial" w:cs="Arial"/>
          <w:b/>
          <w:color w:val="1F497D" w:themeColor="text2"/>
          <w:sz w:val="24"/>
          <w:szCs w:val="24"/>
          <w:lang w:eastAsia="en-GB"/>
        </w:rPr>
        <w:t>9</w:t>
      </w:r>
      <w:r w:rsidR="0075207E" w:rsidRPr="00BB7EF0">
        <w:rPr>
          <w:rFonts w:ascii="Arial" w:eastAsia="Times New Roman" w:hAnsi="Arial" w:cs="Arial"/>
          <w:b/>
          <w:color w:val="1F497D" w:themeColor="text2"/>
          <w:sz w:val="24"/>
          <w:szCs w:val="24"/>
          <w:lang w:eastAsia="en-GB"/>
        </w:rPr>
        <w:t>p per day</w:t>
      </w:r>
      <w:r w:rsidR="00F935FA" w:rsidRPr="00BB7EF0">
        <w:rPr>
          <w:rFonts w:ascii="Arial" w:eastAsia="Times New Roman" w:hAnsi="Arial" w:cs="Arial"/>
          <w:color w:val="1F497D" w:themeColor="text2"/>
          <w:sz w:val="24"/>
          <w:szCs w:val="24"/>
          <w:lang w:eastAsia="en-GB"/>
        </w:rPr>
        <w:t>,</w:t>
      </w:r>
      <w:r w:rsidR="0075207E" w:rsidRPr="00BB7EF0">
        <w:rPr>
          <w:rFonts w:ascii="Arial" w:eastAsia="Times New Roman" w:hAnsi="Arial" w:cs="Arial"/>
          <w:color w:val="1F497D" w:themeColor="text2"/>
          <w:sz w:val="24"/>
          <w:szCs w:val="24"/>
          <w:lang w:eastAsia="en-GB"/>
        </w:rPr>
        <w:t xml:space="preserve"> for an average band D property in the borough.</w:t>
      </w:r>
    </w:p>
    <w:p w:rsidR="00F935FA" w:rsidRDefault="00F935FA" w:rsidP="00AD1D53">
      <w:pPr>
        <w:spacing w:after="0" w:line="240" w:lineRule="auto"/>
        <w:ind w:right="-24"/>
        <w:jc w:val="both"/>
        <w:rPr>
          <w:rFonts w:ascii="Arial" w:eastAsia="Times New Roman" w:hAnsi="Arial" w:cs="Arial"/>
          <w:color w:val="1F497D" w:themeColor="text2"/>
          <w:sz w:val="24"/>
          <w:szCs w:val="24"/>
          <w:lang w:eastAsia="en-GB"/>
        </w:rPr>
      </w:pPr>
    </w:p>
    <w:p w:rsidR="000A7434" w:rsidRPr="00FA59DC" w:rsidRDefault="0075207E" w:rsidP="000A7434">
      <w:pPr>
        <w:spacing w:after="0" w:line="240" w:lineRule="auto"/>
        <w:ind w:right="-24"/>
        <w:jc w:val="both"/>
        <w:rPr>
          <w:rFonts w:ascii="Arial" w:eastAsia="Times New Roman" w:hAnsi="Arial" w:cs="Arial"/>
          <w:color w:val="1F497D" w:themeColor="text2"/>
          <w:sz w:val="24"/>
          <w:szCs w:val="24"/>
          <w:lang w:eastAsia="en-GB"/>
        </w:rPr>
      </w:pPr>
      <w:r w:rsidRPr="00741F1B">
        <w:rPr>
          <w:rFonts w:ascii="Arial" w:eastAsia="Times New Roman" w:hAnsi="Arial" w:cs="Arial"/>
          <w:color w:val="1F497D" w:themeColor="text2"/>
          <w:sz w:val="24"/>
          <w:szCs w:val="24"/>
          <w:lang w:eastAsia="en-GB"/>
        </w:rPr>
        <w:t xml:space="preserve">Every day we provide services </w:t>
      </w:r>
      <w:r w:rsidR="000A7434">
        <w:rPr>
          <w:rFonts w:ascii="Arial" w:eastAsia="Times New Roman" w:hAnsi="Arial" w:cs="Arial"/>
          <w:color w:val="1F497D" w:themeColor="text2"/>
          <w:sz w:val="24"/>
          <w:szCs w:val="24"/>
          <w:lang w:eastAsia="en-GB"/>
        </w:rPr>
        <w:t xml:space="preserve">across the borough </w:t>
      </w:r>
      <w:r w:rsidRPr="00741F1B">
        <w:rPr>
          <w:rFonts w:ascii="Arial" w:eastAsia="Times New Roman" w:hAnsi="Arial" w:cs="Arial"/>
          <w:color w:val="1F497D" w:themeColor="text2"/>
          <w:sz w:val="24"/>
          <w:szCs w:val="24"/>
          <w:lang w:eastAsia="en-GB"/>
        </w:rPr>
        <w:t xml:space="preserve">such as </w:t>
      </w:r>
      <w:r w:rsidR="00D93F75">
        <w:rPr>
          <w:rFonts w:ascii="Arial" w:eastAsia="Times New Roman" w:hAnsi="Arial" w:cs="Arial"/>
          <w:color w:val="1F497D" w:themeColor="text2"/>
          <w:sz w:val="24"/>
          <w:szCs w:val="24"/>
          <w:lang w:eastAsia="en-GB"/>
        </w:rPr>
        <w:t xml:space="preserve">collecting approximately </w:t>
      </w:r>
      <w:r w:rsidR="0082792B">
        <w:rPr>
          <w:rFonts w:ascii="Arial" w:eastAsia="Times New Roman" w:hAnsi="Arial" w:cs="Arial"/>
          <w:color w:val="1F497D" w:themeColor="text2"/>
          <w:sz w:val="24"/>
          <w:szCs w:val="24"/>
          <w:lang w:eastAsia="en-GB"/>
        </w:rPr>
        <w:t>100</w:t>
      </w:r>
      <w:r w:rsidR="00D93F75">
        <w:rPr>
          <w:rFonts w:ascii="Arial" w:eastAsia="Times New Roman" w:hAnsi="Arial" w:cs="Arial"/>
          <w:color w:val="1F497D" w:themeColor="text2"/>
          <w:sz w:val="24"/>
          <w:szCs w:val="24"/>
          <w:lang w:eastAsia="en-GB"/>
        </w:rPr>
        <w:t>,000 household waste and recycling bins weekly</w:t>
      </w:r>
      <w:r w:rsidRPr="00741F1B">
        <w:rPr>
          <w:rFonts w:ascii="Arial" w:eastAsia="Times New Roman" w:hAnsi="Arial" w:cs="Arial"/>
          <w:color w:val="1F497D" w:themeColor="text2"/>
          <w:sz w:val="24"/>
          <w:szCs w:val="24"/>
          <w:lang w:eastAsia="en-GB"/>
        </w:rPr>
        <w:t xml:space="preserve">, </w:t>
      </w:r>
      <w:r w:rsidR="00244F7B">
        <w:rPr>
          <w:rFonts w:ascii="Arial" w:eastAsia="Times New Roman" w:hAnsi="Arial" w:cs="Arial"/>
          <w:color w:val="1F497D" w:themeColor="text2"/>
          <w:sz w:val="24"/>
          <w:szCs w:val="24"/>
          <w:lang w:eastAsia="en-GB"/>
        </w:rPr>
        <w:t>housing</w:t>
      </w:r>
      <w:r w:rsidR="00D93F75">
        <w:rPr>
          <w:rFonts w:ascii="Arial" w:eastAsia="Times New Roman" w:hAnsi="Arial" w:cs="Arial"/>
          <w:color w:val="1F497D" w:themeColor="text2"/>
          <w:sz w:val="24"/>
          <w:szCs w:val="24"/>
          <w:lang w:eastAsia="en-GB"/>
        </w:rPr>
        <w:t xml:space="preserve"> services</w:t>
      </w:r>
      <w:r w:rsidR="00244F7B">
        <w:rPr>
          <w:rFonts w:ascii="Arial" w:eastAsia="Times New Roman" w:hAnsi="Arial" w:cs="Arial"/>
          <w:color w:val="1F497D" w:themeColor="text2"/>
          <w:sz w:val="24"/>
          <w:szCs w:val="24"/>
          <w:lang w:eastAsia="en-GB"/>
        </w:rPr>
        <w:t xml:space="preserve">, </w:t>
      </w:r>
      <w:r w:rsidRPr="00741F1B">
        <w:rPr>
          <w:rFonts w:ascii="Arial" w:eastAsia="Times New Roman" w:hAnsi="Arial" w:cs="Arial"/>
          <w:color w:val="1F497D" w:themeColor="text2"/>
          <w:sz w:val="24"/>
          <w:szCs w:val="24"/>
          <w:lang w:eastAsia="en-GB"/>
        </w:rPr>
        <w:t xml:space="preserve">environmental health, </w:t>
      </w:r>
      <w:r w:rsidR="00244F7B">
        <w:rPr>
          <w:rFonts w:ascii="Arial" w:eastAsia="Times New Roman" w:hAnsi="Arial" w:cs="Arial"/>
          <w:color w:val="1F497D" w:themeColor="text2"/>
          <w:sz w:val="24"/>
          <w:szCs w:val="24"/>
          <w:lang w:eastAsia="en-GB"/>
        </w:rPr>
        <w:t xml:space="preserve">local </w:t>
      </w:r>
      <w:r w:rsidRPr="00741F1B">
        <w:rPr>
          <w:rFonts w:ascii="Arial" w:eastAsia="Times New Roman" w:hAnsi="Arial" w:cs="Arial"/>
          <w:color w:val="1F497D" w:themeColor="text2"/>
          <w:sz w:val="24"/>
          <w:szCs w:val="24"/>
          <w:lang w:eastAsia="en-GB"/>
        </w:rPr>
        <w:t>planning, car parking, leisure, culture and parks</w:t>
      </w:r>
      <w:r w:rsidR="00BB7EF0">
        <w:rPr>
          <w:rFonts w:ascii="Arial" w:eastAsia="Times New Roman" w:hAnsi="Arial" w:cs="Arial"/>
          <w:color w:val="1F497D" w:themeColor="text2"/>
          <w:sz w:val="24"/>
          <w:szCs w:val="24"/>
          <w:lang w:eastAsia="en-GB"/>
        </w:rPr>
        <w:t>, community safety</w:t>
      </w:r>
      <w:r w:rsidR="004E0705" w:rsidRPr="004E0705">
        <w:rPr>
          <w:rFonts w:ascii="Arial" w:eastAsia="Times New Roman" w:hAnsi="Arial" w:cs="Arial"/>
          <w:color w:val="1F497D" w:themeColor="text2"/>
          <w:sz w:val="24"/>
          <w:szCs w:val="24"/>
          <w:lang w:eastAsia="en-GB"/>
        </w:rPr>
        <w:t xml:space="preserve"> </w:t>
      </w:r>
      <w:r w:rsidR="004E0705">
        <w:rPr>
          <w:rFonts w:ascii="Arial" w:eastAsia="Times New Roman" w:hAnsi="Arial" w:cs="Arial"/>
          <w:color w:val="1F497D" w:themeColor="text2"/>
          <w:sz w:val="24"/>
          <w:szCs w:val="24"/>
          <w:lang w:eastAsia="en-GB"/>
        </w:rPr>
        <w:t xml:space="preserve">and grant funding to the charity and voluntary sector including </w:t>
      </w:r>
      <w:r w:rsidR="004E0705" w:rsidRPr="00741F1B">
        <w:rPr>
          <w:rFonts w:ascii="Arial" w:eastAsia="Times New Roman" w:hAnsi="Arial" w:cs="Arial"/>
          <w:color w:val="1F497D" w:themeColor="text2"/>
          <w:sz w:val="24"/>
          <w:szCs w:val="24"/>
          <w:lang w:eastAsia="en-GB"/>
        </w:rPr>
        <w:t>support for Citizens Advice</w:t>
      </w:r>
      <w:r w:rsidRPr="00741F1B">
        <w:rPr>
          <w:rFonts w:ascii="Arial" w:eastAsia="Times New Roman" w:hAnsi="Arial" w:cs="Arial"/>
          <w:color w:val="1F497D" w:themeColor="text2"/>
          <w:sz w:val="24"/>
          <w:szCs w:val="24"/>
          <w:lang w:eastAsia="en-GB"/>
        </w:rPr>
        <w:t>.</w:t>
      </w:r>
      <w:r w:rsidR="000A7434">
        <w:rPr>
          <w:rFonts w:ascii="Arial" w:eastAsia="Times New Roman" w:hAnsi="Arial" w:cs="Arial"/>
          <w:color w:val="1F497D" w:themeColor="text2"/>
          <w:sz w:val="24"/>
          <w:szCs w:val="24"/>
          <w:lang w:eastAsia="en-GB"/>
        </w:rPr>
        <w:t xml:space="preserve"> </w:t>
      </w:r>
      <w:r w:rsidR="000A7434" w:rsidRPr="00FA59DC">
        <w:rPr>
          <w:rFonts w:ascii="Arial" w:eastAsia="Times New Roman" w:hAnsi="Arial" w:cs="Arial"/>
          <w:color w:val="1F497D" w:themeColor="text2"/>
          <w:sz w:val="24"/>
          <w:szCs w:val="24"/>
          <w:lang w:eastAsia="en-GB"/>
        </w:rPr>
        <w:t xml:space="preserve">Your council tax is </w:t>
      </w:r>
      <w:r w:rsidR="000A7434">
        <w:rPr>
          <w:rFonts w:ascii="Arial" w:eastAsia="Times New Roman" w:hAnsi="Arial" w:cs="Arial"/>
          <w:color w:val="1F497D" w:themeColor="text2"/>
          <w:sz w:val="24"/>
          <w:szCs w:val="24"/>
          <w:lang w:eastAsia="en-GB"/>
        </w:rPr>
        <w:t xml:space="preserve">just </w:t>
      </w:r>
      <w:r w:rsidR="000A7434" w:rsidRPr="00FA59DC">
        <w:rPr>
          <w:rFonts w:ascii="Arial" w:eastAsia="Times New Roman" w:hAnsi="Arial" w:cs="Arial"/>
          <w:color w:val="1F497D" w:themeColor="text2"/>
          <w:sz w:val="24"/>
          <w:szCs w:val="24"/>
          <w:lang w:eastAsia="en-GB"/>
        </w:rPr>
        <w:t xml:space="preserve">one </w:t>
      </w:r>
      <w:r w:rsidR="000A7434">
        <w:rPr>
          <w:rFonts w:ascii="Arial" w:eastAsia="Times New Roman" w:hAnsi="Arial" w:cs="Arial"/>
          <w:color w:val="1F497D" w:themeColor="text2"/>
          <w:sz w:val="24"/>
          <w:szCs w:val="24"/>
          <w:lang w:eastAsia="en-GB"/>
        </w:rPr>
        <w:t xml:space="preserve">of the </w:t>
      </w:r>
      <w:r w:rsidR="000A7434" w:rsidRPr="00FA59DC">
        <w:rPr>
          <w:rFonts w:ascii="Arial" w:eastAsia="Times New Roman" w:hAnsi="Arial" w:cs="Arial"/>
          <w:color w:val="1F497D" w:themeColor="text2"/>
          <w:sz w:val="24"/>
          <w:szCs w:val="24"/>
          <w:lang w:eastAsia="en-GB"/>
        </w:rPr>
        <w:t>source</w:t>
      </w:r>
      <w:r w:rsidR="000A7434">
        <w:rPr>
          <w:rFonts w:ascii="Arial" w:eastAsia="Times New Roman" w:hAnsi="Arial" w:cs="Arial"/>
          <w:color w:val="1F497D" w:themeColor="text2"/>
          <w:sz w:val="24"/>
          <w:szCs w:val="24"/>
          <w:lang w:eastAsia="en-GB"/>
        </w:rPr>
        <w:t>s</w:t>
      </w:r>
      <w:r w:rsidR="000A7434" w:rsidRPr="00FA59DC">
        <w:rPr>
          <w:rFonts w:ascii="Arial" w:eastAsia="Times New Roman" w:hAnsi="Arial" w:cs="Arial"/>
          <w:color w:val="1F497D" w:themeColor="text2"/>
          <w:sz w:val="24"/>
          <w:szCs w:val="24"/>
          <w:lang w:eastAsia="en-GB"/>
        </w:rPr>
        <w:t xml:space="preserve"> of income that helps to pay for the</w:t>
      </w:r>
      <w:r w:rsidR="000A7434">
        <w:rPr>
          <w:rFonts w:ascii="Arial" w:eastAsia="Times New Roman" w:hAnsi="Arial" w:cs="Arial"/>
          <w:color w:val="1F497D" w:themeColor="text2"/>
          <w:sz w:val="24"/>
          <w:szCs w:val="24"/>
          <w:lang w:eastAsia="en-GB"/>
        </w:rPr>
        <w:t>se</w:t>
      </w:r>
      <w:r w:rsidR="000A7434" w:rsidRPr="00FA59DC">
        <w:rPr>
          <w:rFonts w:ascii="Arial" w:eastAsia="Times New Roman" w:hAnsi="Arial" w:cs="Arial"/>
          <w:color w:val="1F497D" w:themeColor="text2"/>
          <w:sz w:val="24"/>
          <w:szCs w:val="24"/>
          <w:lang w:eastAsia="en-GB"/>
        </w:rPr>
        <w:t xml:space="preserve"> </w:t>
      </w:r>
      <w:r w:rsidR="000A7434">
        <w:rPr>
          <w:rFonts w:ascii="Arial" w:eastAsia="Times New Roman" w:hAnsi="Arial" w:cs="Arial"/>
          <w:color w:val="1F497D" w:themeColor="text2"/>
          <w:sz w:val="24"/>
          <w:szCs w:val="24"/>
          <w:lang w:eastAsia="en-GB"/>
        </w:rPr>
        <w:t xml:space="preserve">valuable </w:t>
      </w:r>
      <w:r w:rsidR="000A7434" w:rsidRPr="00FA59DC">
        <w:rPr>
          <w:rFonts w:ascii="Arial" w:eastAsia="Times New Roman" w:hAnsi="Arial" w:cs="Arial"/>
          <w:color w:val="1F497D" w:themeColor="text2"/>
          <w:sz w:val="24"/>
          <w:szCs w:val="24"/>
          <w:lang w:eastAsia="en-GB"/>
        </w:rPr>
        <w:t>services.</w:t>
      </w:r>
    </w:p>
    <w:p w:rsidR="00147F94" w:rsidRPr="00AD1D53" w:rsidRDefault="00147F94" w:rsidP="00AD1D53">
      <w:pPr>
        <w:spacing w:after="0" w:line="240" w:lineRule="auto"/>
        <w:ind w:right="-24"/>
        <w:jc w:val="both"/>
        <w:rPr>
          <w:rFonts w:ascii="Arial" w:eastAsia="Times New Roman" w:hAnsi="Arial" w:cs="Arial"/>
          <w:color w:val="1F497D" w:themeColor="text2"/>
          <w:sz w:val="24"/>
          <w:szCs w:val="24"/>
          <w:lang w:eastAsia="en-GB"/>
        </w:rPr>
      </w:pPr>
    </w:p>
    <w:p w:rsidR="00C55BE5" w:rsidRPr="002E6D37" w:rsidRDefault="001C6206" w:rsidP="00AD1D53">
      <w:pPr>
        <w:spacing w:after="0" w:line="240" w:lineRule="auto"/>
        <w:ind w:right="-24"/>
        <w:jc w:val="both"/>
        <w:rPr>
          <w:rFonts w:ascii="Arial" w:eastAsia="Times New Roman" w:hAnsi="Arial" w:cs="Arial"/>
          <w:color w:val="1F497D" w:themeColor="text2"/>
          <w:sz w:val="24"/>
          <w:szCs w:val="24"/>
          <w:lang w:eastAsia="en-GB"/>
        </w:rPr>
      </w:pPr>
      <w:r w:rsidRPr="002E6D37">
        <w:rPr>
          <w:rFonts w:ascii="Arial" w:eastAsia="Times New Roman" w:hAnsi="Arial" w:cs="Arial"/>
          <w:color w:val="1F497D" w:themeColor="text2"/>
          <w:sz w:val="24"/>
          <w:szCs w:val="24"/>
          <w:lang w:eastAsia="en-GB"/>
        </w:rPr>
        <w:t xml:space="preserve">Whilst </w:t>
      </w:r>
      <w:r w:rsidR="00181652" w:rsidRPr="002E6D37">
        <w:rPr>
          <w:rFonts w:ascii="Arial" w:eastAsia="Times New Roman" w:hAnsi="Arial" w:cs="Arial"/>
          <w:color w:val="1F497D" w:themeColor="text2"/>
          <w:sz w:val="24"/>
          <w:szCs w:val="24"/>
          <w:lang w:eastAsia="en-GB"/>
        </w:rPr>
        <w:t>we work hard</w:t>
      </w:r>
      <w:r w:rsidR="0072740D" w:rsidRPr="002E6D37">
        <w:rPr>
          <w:rFonts w:ascii="Arial" w:eastAsia="Times New Roman" w:hAnsi="Arial" w:cs="Arial"/>
          <w:color w:val="1F497D" w:themeColor="text2"/>
          <w:sz w:val="24"/>
          <w:szCs w:val="24"/>
          <w:lang w:eastAsia="en-GB"/>
        </w:rPr>
        <w:t xml:space="preserve"> to improve the cost effectiveness of </w:t>
      </w:r>
      <w:r w:rsidR="00181652" w:rsidRPr="002E6D37">
        <w:rPr>
          <w:rFonts w:ascii="Arial" w:eastAsia="Times New Roman" w:hAnsi="Arial" w:cs="Arial"/>
          <w:color w:val="1F497D" w:themeColor="text2"/>
          <w:sz w:val="24"/>
          <w:szCs w:val="24"/>
          <w:lang w:eastAsia="en-GB"/>
        </w:rPr>
        <w:t xml:space="preserve">the </w:t>
      </w:r>
      <w:r w:rsidR="0072740D" w:rsidRPr="002E6D37">
        <w:rPr>
          <w:rFonts w:ascii="Arial" w:eastAsia="Times New Roman" w:hAnsi="Arial" w:cs="Arial"/>
          <w:color w:val="1F497D" w:themeColor="text2"/>
          <w:sz w:val="24"/>
          <w:szCs w:val="24"/>
          <w:lang w:eastAsia="en-GB"/>
        </w:rPr>
        <w:t xml:space="preserve">services </w:t>
      </w:r>
      <w:r w:rsidR="00181652" w:rsidRPr="002E6D37">
        <w:rPr>
          <w:rFonts w:ascii="Arial" w:eastAsia="Times New Roman" w:hAnsi="Arial" w:cs="Arial"/>
          <w:color w:val="1F497D" w:themeColor="text2"/>
          <w:sz w:val="24"/>
          <w:szCs w:val="24"/>
          <w:lang w:eastAsia="en-GB"/>
        </w:rPr>
        <w:t>we deliver</w:t>
      </w:r>
      <w:r w:rsidR="00024CAA">
        <w:rPr>
          <w:rFonts w:ascii="Arial" w:eastAsia="Times New Roman" w:hAnsi="Arial" w:cs="Arial"/>
          <w:color w:val="1F497D" w:themeColor="text2"/>
          <w:sz w:val="24"/>
          <w:szCs w:val="24"/>
          <w:lang w:eastAsia="en-GB"/>
        </w:rPr>
        <w:t xml:space="preserve"> as </w:t>
      </w:r>
      <w:r w:rsidR="00244F7B">
        <w:rPr>
          <w:rFonts w:ascii="Arial" w:eastAsia="Times New Roman" w:hAnsi="Arial" w:cs="Arial"/>
          <w:color w:val="1F497D" w:themeColor="text2"/>
          <w:sz w:val="24"/>
          <w:szCs w:val="24"/>
          <w:lang w:eastAsia="en-GB"/>
        </w:rPr>
        <w:t>well as manage the increasing demand as our population continues to grow</w:t>
      </w:r>
      <w:r w:rsidR="0072740D" w:rsidRPr="002E6D37">
        <w:rPr>
          <w:rFonts w:ascii="Arial" w:eastAsia="Times New Roman" w:hAnsi="Arial" w:cs="Arial"/>
          <w:color w:val="1F497D" w:themeColor="text2"/>
          <w:sz w:val="24"/>
          <w:szCs w:val="24"/>
          <w:lang w:eastAsia="en-GB"/>
        </w:rPr>
        <w:t xml:space="preserve">, </w:t>
      </w:r>
      <w:r w:rsidRPr="002E6D37">
        <w:rPr>
          <w:rFonts w:ascii="Arial" w:eastAsia="Times New Roman" w:hAnsi="Arial" w:cs="Arial"/>
          <w:color w:val="1F497D" w:themeColor="text2"/>
          <w:sz w:val="24"/>
          <w:szCs w:val="24"/>
          <w:lang w:eastAsia="en-GB"/>
        </w:rPr>
        <w:t xml:space="preserve">in light of </w:t>
      </w:r>
      <w:r w:rsidR="00987971" w:rsidRPr="002E6D37">
        <w:rPr>
          <w:rFonts w:ascii="Arial" w:eastAsia="Times New Roman" w:hAnsi="Arial" w:cs="Arial"/>
          <w:color w:val="1F497D" w:themeColor="text2"/>
          <w:sz w:val="24"/>
          <w:szCs w:val="24"/>
          <w:lang w:eastAsia="en-GB"/>
        </w:rPr>
        <w:t xml:space="preserve">high inflation and rising costs, changes in service demand and </w:t>
      </w:r>
      <w:r w:rsidR="002E6D37" w:rsidRPr="002E6D37">
        <w:rPr>
          <w:rFonts w:ascii="Arial" w:eastAsia="Times New Roman" w:hAnsi="Arial" w:cs="Arial"/>
          <w:color w:val="1F497D" w:themeColor="text2"/>
          <w:sz w:val="24"/>
          <w:szCs w:val="24"/>
          <w:lang w:eastAsia="en-GB"/>
        </w:rPr>
        <w:t xml:space="preserve">continued </w:t>
      </w:r>
      <w:r w:rsidRPr="002E6D37">
        <w:rPr>
          <w:rFonts w:ascii="Arial" w:eastAsia="Times New Roman" w:hAnsi="Arial" w:cs="Arial"/>
          <w:color w:val="1F497D" w:themeColor="text2"/>
          <w:sz w:val="24"/>
          <w:szCs w:val="24"/>
          <w:lang w:eastAsia="en-GB"/>
        </w:rPr>
        <w:t>funding</w:t>
      </w:r>
      <w:r w:rsidR="00987971" w:rsidRPr="002E6D37">
        <w:rPr>
          <w:rFonts w:ascii="Arial" w:eastAsia="Times New Roman" w:hAnsi="Arial" w:cs="Arial"/>
          <w:color w:val="1F497D" w:themeColor="text2"/>
          <w:sz w:val="24"/>
          <w:szCs w:val="24"/>
          <w:lang w:eastAsia="en-GB"/>
        </w:rPr>
        <w:t xml:space="preserve"> uncertainty</w:t>
      </w:r>
      <w:r w:rsidRPr="002E6D37">
        <w:rPr>
          <w:rFonts w:ascii="Arial" w:eastAsia="Times New Roman" w:hAnsi="Arial" w:cs="Arial"/>
          <w:color w:val="1F497D" w:themeColor="text2"/>
          <w:sz w:val="24"/>
          <w:szCs w:val="24"/>
          <w:lang w:eastAsia="en-GB"/>
        </w:rPr>
        <w:t xml:space="preserve">, </w:t>
      </w:r>
      <w:r w:rsidR="002E6D37" w:rsidRPr="002E6D37">
        <w:rPr>
          <w:rFonts w:ascii="Arial" w:eastAsia="Times New Roman" w:hAnsi="Arial" w:cs="Arial"/>
          <w:color w:val="1F497D" w:themeColor="text2"/>
          <w:sz w:val="24"/>
          <w:szCs w:val="24"/>
          <w:lang w:eastAsia="en-GB"/>
        </w:rPr>
        <w:t>the increase has been necessary to maintain</w:t>
      </w:r>
      <w:r w:rsidR="0072740D" w:rsidRPr="002E6D37">
        <w:rPr>
          <w:rFonts w:ascii="Arial" w:eastAsia="Times New Roman" w:hAnsi="Arial" w:cs="Arial"/>
          <w:color w:val="1F497D" w:themeColor="text2"/>
          <w:sz w:val="24"/>
          <w:szCs w:val="24"/>
          <w:lang w:eastAsia="en-GB"/>
        </w:rPr>
        <w:t xml:space="preserve"> the pr</w:t>
      </w:r>
      <w:r w:rsidR="00962528" w:rsidRPr="002E6D37">
        <w:rPr>
          <w:rFonts w:ascii="Arial" w:eastAsia="Times New Roman" w:hAnsi="Arial" w:cs="Arial"/>
          <w:color w:val="1F497D" w:themeColor="text2"/>
          <w:sz w:val="24"/>
          <w:szCs w:val="24"/>
          <w:lang w:eastAsia="en-GB"/>
        </w:rPr>
        <w:t>ovision of front line services.</w:t>
      </w:r>
    </w:p>
    <w:p w:rsidR="004C3894" w:rsidRDefault="004C3894" w:rsidP="00AD1D53">
      <w:pPr>
        <w:tabs>
          <w:tab w:val="left" w:pos="142"/>
          <w:tab w:val="left" w:pos="284"/>
          <w:tab w:val="left" w:pos="426"/>
        </w:tabs>
        <w:spacing w:after="0" w:line="240" w:lineRule="auto"/>
        <w:ind w:left="57"/>
        <w:jc w:val="both"/>
        <w:rPr>
          <w:rFonts w:ascii="Arial" w:eastAsia="Times New Roman" w:hAnsi="Arial" w:cs="Arial"/>
          <w:color w:val="1F497D" w:themeColor="text2"/>
          <w:sz w:val="24"/>
          <w:szCs w:val="24"/>
          <w:lang w:eastAsia="en-GB"/>
        </w:rPr>
      </w:pPr>
    </w:p>
    <w:p w:rsidR="004C3894" w:rsidRPr="00C92A8F" w:rsidRDefault="00014357" w:rsidP="00AD1D53">
      <w:pPr>
        <w:spacing w:after="0" w:line="240" w:lineRule="auto"/>
        <w:ind w:right="-24"/>
        <w:jc w:val="both"/>
        <w:rPr>
          <w:rFonts w:ascii="Arial" w:eastAsia="Times New Roman" w:hAnsi="Arial" w:cs="Arial"/>
          <w:color w:val="1F497D" w:themeColor="text2"/>
          <w:sz w:val="24"/>
          <w:szCs w:val="24"/>
          <w:lang w:eastAsia="en-GB"/>
        </w:rPr>
      </w:pPr>
      <w:r w:rsidRPr="009437E0">
        <w:rPr>
          <w:rFonts w:ascii="Arial" w:eastAsia="Times New Roman" w:hAnsi="Arial" w:cs="Arial"/>
          <w:color w:val="1F497D" w:themeColor="text2"/>
          <w:sz w:val="24"/>
          <w:szCs w:val="24"/>
          <w:lang w:eastAsia="en-GB"/>
        </w:rPr>
        <w:t xml:space="preserve">An increase in council tax of </w:t>
      </w:r>
      <w:r w:rsidR="00AE2460" w:rsidRPr="009437E0">
        <w:rPr>
          <w:rFonts w:ascii="Arial" w:eastAsia="Times New Roman" w:hAnsi="Arial" w:cs="Arial"/>
          <w:color w:val="1F497D" w:themeColor="text2"/>
          <w:sz w:val="24"/>
          <w:szCs w:val="24"/>
          <w:lang w:eastAsia="en-GB"/>
        </w:rPr>
        <w:t xml:space="preserve">up to </w:t>
      </w:r>
      <w:r w:rsidR="00BD71FE" w:rsidRPr="009437E0">
        <w:rPr>
          <w:rFonts w:ascii="Arial" w:eastAsia="Times New Roman" w:hAnsi="Arial" w:cs="Arial"/>
          <w:color w:val="1F497D" w:themeColor="text2"/>
          <w:sz w:val="24"/>
          <w:szCs w:val="24"/>
          <w:lang w:eastAsia="en-GB"/>
        </w:rPr>
        <w:t>three</w:t>
      </w:r>
      <w:r w:rsidR="00BF6F08" w:rsidRPr="009437E0">
        <w:rPr>
          <w:rFonts w:ascii="Arial" w:eastAsia="Times New Roman" w:hAnsi="Arial" w:cs="Arial"/>
          <w:color w:val="1F497D" w:themeColor="text2"/>
          <w:sz w:val="24"/>
          <w:szCs w:val="24"/>
          <w:lang w:eastAsia="en-GB"/>
        </w:rPr>
        <w:t xml:space="preserve"> per cent</w:t>
      </w:r>
      <w:r w:rsidR="00BD71FE" w:rsidRPr="009437E0">
        <w:rPr>
          <w:rFonts w:ascii="Arial" w:eastAsia="Times New Roman" w:hAnsi="Arial" w:cs="Arial"/>
          <w:color w:val="1F497D" w:themeColor="text2"/>
          <w:sz w:val="24"/>
          <w:szCs w:val="24"/>
          <w:lang w:eastAsia="en-GB"/>
        </w:rPr>
        <w:t xml:space="preserve"> or £5</w:t>
      </w:r>
      <w:r w:rsidR="00AE2460" w:rsidRPr="009437E0">
        <w:rPr>
          <w:rFonts w:ascii="Arial" w:eastAsia="Times New Roman" w:hAnsi="Arial" w:cs="Arial"/>
          <w:color w:val="1F497D" w:themeColor="text2"/>
          <w:sz w:val="24"/>
          <w:szCs w:val="24"/>
          <w:lang w:eastAsia="en-GB"/>
        </w:rPr>
        <w:t xml:space="preserve">, whichever is greater, is allowed by </w:t>
      </w:r>
      <w:r w:rsidR="00150048" w:rsidRPr="009437E0">
        <w:rPr>
          <w:rFonts w:ascii="Arial" w:eastAsia="Times New Roman" w:hAnsi="Arial" w:cs="Arial"/>
          <w:color w:val="1F497D" w:themeColor="text2"/>
          <w:sz w:val="24"/>
          <w:szCs w:val="24"/>
          <w:lang w:eastAsia="en-GB"/>
        </w:rPr>
        <w:t>legislation</w:t>
      </w:r>
      <w:r w:rsidR="00AE2460" w:rsidRPr="009437E0">
        <w:rPr>
          <w:rFonts w:ascii="Arial" w:eastAsia="Times New Roman" w:hAnsi="Arial" w:cs="Arial"/>
          <w:color w:val="1F497D" w:themeColor="text2"/>
          <w:sz w:val="24"/>
          <w:szCs w:val="24"/>
          <w:lang w:eastAsia="en-GB"/>
        </w:rPr>
        <w:t xml:space="preserve"> and </w:t>
      </w:r>
      <w:r w:rsidRPr="009437E0">
        <w:rPr>
          <w:rFonts w:ascii="Arial" w:eastAsia="Times New Roman" w:hAnsi="Arial" w:cs="Arial"/>
          <w:color w:val="1F497D" w:themeColor="text2"/>
          <w:sz w:val="24"/>
          <w:szCs w:val="24"/>
          <w:lang w:eastAsia="en-GB"/>
        </w:rPr>
        <w:t xml:space="preserve">is </w:t>
      </w:r>
      <w:r w:rsidR="00AE2460" w:rsidRPr="009437E0">
        <w:rPr>
          <w:rFonts w:ascii="Arial" w:eastAsia="Times New Roman" w:hAnsi="Arial" w:cs="Arial"/>
          <w:color w:val="1F497D" w:themeColor="text2"/>
          <w:sz w:val="24"/>
          <w:szCs w:val="24"/>
          <w:lang w:eastAsia="en-GB"/>
        </w:rPr>
        <w:t xml:space="preserve">the amount that </w:t>
      </w:r>
      <w:r w:rsidR="00150048" w:rsidRPr="009437E0">
        <w:rPr>
          <w:rFonts w:ascii="Arial" w:eastAsia="Times New Roman" w:hAnsi="Arial" w:cs="Arial"/>
          <w:color w:val="1F497D" w:themeColor="text2"/>
          <w:sz w:val="24"/>
          <w:szCs w:val="24"/>
          <w:lang w:eastAsia="en-GB"/>
        </w:rPr>
        <w:t xml:space="preserve">the Government </w:t>
      </w:r>
      <w:r w:rsidR="00AE2460" w:rsidRPr="009437E0">
        <w:rPr>
          <w:rFonts w:ascii="Arial" w:eastAsia="Times New Roman" w:hAnsi="Arial" w:cs="Arial"/>
          <w:color w:val="1F497D" w:themeColor="text2"/>
          <w:sz w:val="24"/>
          <w:szCs w:val="24"/>
          <w:lang w:eastAsia="en-GB"/>
        </w:rPr>
        <w:t xml:space="preserve">has </w:t>
      </w:r>
      <w:r w:rsidR="001F725B" w:rsidRPr="009437E0">
        <w:rPr>
          <w:rFonts w:ascii="Arial" w:eastAsia="Times New Roman" w:hAnsi="Arial" w:cs="Arial"/>
          <w:color w:val="1F497D" w:themeColor="text2"/>
          <w:sz w:val="24"/>
          <w:szCs w:val="24"/>
          <w:lang w:eastAsia="en-GB"/>
        </w:rPr>
        <w:t xml:space="preserve">assumed in </w:t>
      </w:r>
      <w:r w:rsidR="00AE2460" w:rsidRPr="009437E0">
        <w:rPr>
          <w:rFonts w:ascii="Arial" w:eastAsia="Times New Roman" w:hAnsi="Arial" w:cs="Arial"/>
          <w:color w:val="1F497D" w:themeColor="text2"/>
          <w:sz w:val="24"/>
          <w:szCs w:val="24"/>
          <w:lang w:eastAsia="en-GB"/>
        </w:rPr>
        <w:t>its spending forecasts</w:t>
      </w:r>
      <w:r w:rsidR="00150048" w:rsidRPr="009437E0">
        <w:rPr>
          <w:rFonts w:ascii="Arial" w:eastAsia="Times New Roman" w:hAnsi="Arial" w:cs="Arial"/>
          <w:color w:val="1F497D" w:themeColor="text2"/>
          <w:sz w:val="24"/>
          <w:szCs w:val="24"/>
          <w:lang w:eastAsia="en-GB"/>
        </w:rPr>
        <w:t xml:space="preserve"> for Local Government</w:t>
      </w:r>
      <w:r w:rsidR="00AE2460" w:rsidRPr="009437E0">
        <w:rPr>
          <w:rFonts w:ascii="Arial" w:eastAsia="Times New Roman" w:hAnsi="Arial" w:cs="Arial"/>
          <w:color w:val="1F497D" w:themeColor="text2"/>
          <w:sz w:val="24"/>
          <w:szCs w:val="24"/>
          <w:lang w:eastAsia="en-GB"/>
        </w:rPr>
        <w:t>.</w:t>
      </w:r>
    </w:p>
    <w:p w:rsidR="00F64FFD" w:rsidRDefault="00251F79" w:rsidP="00F64FFD">
      <w:pPr>
        <w:pStyle w:val="NormalWeb"/>
        <w:jc w:val="center"/>
      </w:pPr>
      <w:r w:rsidRPr="00251F79">
        <w:rPr>
          <w:noProof/>
        </w:rPr>
        <w:drawing>
          <wp:inline distT="0" distB="0" distL="0" distR="0" wp14:anchorId="6D0BDF32" wp14:editId="10F3E856">
            <wp:extent cx="3646805" cy="3381728"/>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75620" cy="3408449"/>
                    </a:xfrm>
                    <a:prstGeom prst="rect">
                      <a:avLst/>
                    </a:prstGeom>
                  </pic:spPr>
                </pic:pic>
              </a:graphicData>
            </a:graphic>
          </wp:inline>
        </w:drawing>
      </w:r>
    </w:p>
    <w:p w:rsidR="00831300" w:rsidRPr="00247465" w:rsidRDefault="00831300" w:rsidP="00245435">
      <w:pPr>
        <w:rPr>
          <w:rFonts w:ascii="Arial" w:eastAsia="Times New Roman" w:hAnsi="Arial" w:cs="Arial"/>
          <w:color w:val="1F497D" w:themeColor="text2"/>
          <w:sz w:val="32"/>
          <w:szCs w:val="32"/>
          <w:lang w:eastAsia="en-GB"/>
        </w:rPr>
      </w:pPr>
      <w:r w:rsidRPr="00247465">
        <w:rPr>
          <w:rFonts w:ascii="Arial" w:eastAsia="Times New Roman" w:hAnsi="Arial" w:cs="Arial"/>
          <w:b/>
          <w:color w:val="1F497D" w:themeColor="text2"/>
          <w:sz w:val="32"/>
          <w:szCs w:val="32"/>
          <w:lang w:eastAsia="en-GB"/>
        </w:rPr>
        <w:t>Draft budget 202</w:t>
      </w:r>
      <w:r>
        <w:rPr>
          <w:rFonts w:ascii="Arial" w:eastAsia="Times New Roman" w:hAnsi="Arial" w:cs="Arial"/>
          <w:b/>
          <w:color w:val="1F497D" w:themeColor="text2"/>
          <w:sz w:val="32"/>
          <w:szCs w:val="32"/>
          <w:lang w:eastAsia="en-GB"/>
        </w:rPr>
        <w:t>6</w:t>
      </w:r>
      <w:r w:rsidRPr="00247465">
        <w:rPr>
          <w:rFonts w:ascii="Arial" w:eastAsia="Times New Roman" w:hAnsi="Arial" w:cs="Arial"/>
          <w:b/>
          <w:color w:val="1F497D" w:themeColor="text2"/>
          <w:sz w:val="32"/>
          <w:szCs w:val="32"/>
          <w:lang w:eastAsia="en-GB"/>
        </w:rPr>
        <w:t>/2</w:t>
      </w:r>
      <w:r>
        <w:rPr>
          <w:rFonts w:ascii="Arial" w:eastAsia="Times New Roman" w:hAnsi="Arial" w:cs="Arial"/>
          <w:b/>
          <w:color w:val="1F497D" w:themeColor="text2"/>
          <w:sz w:val="32"/>
          <w:szCs w:val="32"/>
          <w:lang w:eastAsia="en-GB"/>
        </w:rPr>
        <w:t>7</w:t>
      </w:r>
    </w:p>
    <w:p w:rsidR="00831300" w:rsidRDefault="00831300" w:rsidP="00831300">
      <w:pPr>
        <w:spacing w:after="0" w:line="240" w:lineRule="auto"/>
        <w:ind w:right="-24"/>
        <w:jc w:val="both"/>
        <w:rPr>
          <w:rFonts w:ascii="Arial" w:eastAsia="Times New Roman" w:hAnsi="Arial" w:cs="Arial"/>
          <w:color w:val="1F497D" w:themeColor="text2"/>
          <w:sz w:val="24"/>
          <w:szCs w:val="24"/>
          <w:lang w:eastAsia="en-GB"/>
        </w:rPr>
      </w:pPr>
      <w:r w:rsidRPr="00247465">
        <w:rPr>
          <w:rFonts w:ascii="Arial" w:eastAsia="Times New Roman" w:hAnsi="Arial" w:cs="Arial"/>
          <w:color w:val="1F497D" w:themeColor="text2"/>
          <w:sz w:val="24"/>
          <w:szCs w:val="24"/>
          <w:lang w:eastAsia="en-GB"/>
        </w:rPr>
        <w:t>The draft budget for 202</w:t>
      </w:r>
      <w:r>
        <w:rPr>
          <w:rFonts w:ascii="Arial" w:eastAsia="Times New Roman" w:hAnsi="Arial" w:cs="Arial"/>
          <w:color w:val="1F497D" w:themeColor="text2"/>
          <w:sz w:val="24"/>
          <w:szCs w:val="24"/>
          <w:lang w:eastAsia="en-GB"/>
        </w:rPr>
        <w:t>6</w:t>
      </w:r>
      <w:r w:rsidRPr="00247465">
        <w:rPr>
          <w:rFonts w:ascii="Arial" w:eastAsia="Times New Roman" w:hAnsi="Arial" w:cs="Arial"/>
          <w:color w:val="1F497D" w:themeColor="text2"/>
          <w:sz w:val="24"/>
          <w:szCs w:val="24"/>
          <w:lang w:eastAsia="en-GB"/>
        </w:rPr>
        <w:t>/2</w:t>
      </w:r>
      <w:r>
        <w:rPr>
          <w:rFonts w:ascii="Arial" w:eastAsia="Times New Roman" w:hAnsi="Arial" w:cs="Arial"/>
          <w:color w:val="1F497D" w:themeColor="text2"/>
          <w:sz w:val="24"/>
          <w:szCs w:val="24"/>
          <w:lang w:eastAsia="en-GB"/>
        </w:rPr>
        <w:t xml:space="preserve">7 </w:t>
      </w:r>
      <w:r w:rsidRPr="00247465">
        <w:rPr>
          <w:rFonts w:ascii="Arial" w:eastAsia="Times New Roman" w:hAnsi="Arial" w:cs="Arial"/>
          <w:color w:val="1F497D" w:themeColor="text2"/>
          <w:sz w:val="24"/>
          <w:szCs w:val="24"/>
          <w:lang w:eastAsia="en-GB"/>
        </w:rPr>
        <w:t xml:space="preserve">as set out below shows the gross budgeted expenditure and income by service area and amounting to a net service budget requirement </w:t>
      </w:r>
      <w:r w:rsidRPr="00625180">
        <w:rPr>
          <w:rFonts w:ascii="Arial" w:eastAsia="Times New Roman" w:hAnsi="Arial" w:cs="Arial"/>
          <w:color w:val="1F497D" w:themeColor="text2"/>
          <w:sz w:val="24"/>
          <w:szCs w:val="24"/>
          <w:lang w:eastAsia="en-GB"/>
        </w:rPr>
        <w:t>of £</w:t>
      </w:r>
      <w:r>
        <w:rPr>
          <w:rFonts w:ascii="Arial" w:eastAsia="Times New Roman" w:hAnsi="Arial" w:cs="Arial"/>
          <w:color w:val="1F497D" w:themeColor="text2"/>
          <w:sz w:val="24"/>
          <w:szCs w:val="24"/>
          <w:lang w:eastAsia="en-GB"/>
        </w:rPr>
        <w:t>14.2</w:t>
      </w:r>
      <w:r w:rsidRPr="00625180">
        <w:rPr>
          <w:rFonts w:ascii="Arial" w:eastAsia="Times New Roman" w:hAnsi="Arial" w:cs="Arial"/>
          <w:color w:val="1F497D" w:themeColor="text2"/>
          <w:sz w:val="24"/>
          <w:szCs w:val="24"/>
          <w:lang w:eastAsia="en-GB"/>
        </w:rPr>
        <w:t>m. The</w:t>
      </w:r>
      <w:r w:rsidRPr="00247465">
        <w:rPr>
          <w:rFonts w:ascii="Arial" w:eastAsia="Times New Roman" w:hAnsi="Arial" w:cs="Arial"/>
          <w:color w:val="1F497D" w:themeColor="text2"/>
          <w:sz w:val="24"/>
          <w:szCs w:val="24"/>
          <w:lang w:eastAsia="en-GB"/>
        </w:rPr>
        <w:t xml:space="preserve"> corporate budgets, which </w:t>
      </w:r>
      <w:r w:rsidR="00D93F75">
        <w:rPr>
          <w:rFonts w:ascii="Arial" w:eastAsia="Times New Roman" w:hAnsi="Arial" w:cs="Arial"/>
          <w:color w:val="1F497D" w:themeColor="text2"/>
          <w:sz w:val="24"/>
          <w:szCs w:val="24"/>
          <w:lang w:eastAsia="en-GB"/>
        </w:rPr>
        <w:t>amount to £4.0m, are held separately and</w:t>
      </w:r>
      <w:r w:rsidRPr="00247465">
        <w:rPr>
          <w:rFonts w:ascii="Arial" w:eastAsia="Times New Roman" w:hAnsi="Arial" w:cs="Arial"/>
          <w:color w:val="1F497D" w:themeColor="text2"/>
          <w:sz w:val="24"/>
          <w:szCs w:val="24"/>
          <w:lang w:eastAsia="en-GB"/>
        </w:rPr>
        <w:t xml:space="preserve"> include a central contingency budget, audit fees and banking charges and general expenditure as well as budgets that are yet to be allocated to specific services</w:t>
      </w:r>
      <w:r>
        <w:rPr>
          <w:rFonts w:ascii="Arial" w:eastAsia="Times New Roman" w:hAnsi="Arial" w:cs="Arial"/>
          <w:color w:val="1F497D" w:themeColor="text2"/>
          <w:sz w:val="24"/>
          <w:szCs w:val="24"/>
          <w:lang w:eastAsia="en-GB"/>
        </w:rPr>
        <w:t>,</w:t>
      </w:r>
      <w:r w:rsidRPr="00247465">
        <w:rPr>
          <w:rFonts w:ascii="Arial" w:eastAsia="Times New Roman" w:hAnsi="Arial" w:cs="Arial"/>
          <w:color w:val="1F497D" w:themeColor="text2"/>
          <w:sz w:val="24"/>
          <w:szCs w:val="24"/>
          <w:lang w:eastAsia="en-GB"/>
        </w:rPr>
        <w:t xml:space="preserve"> including a proposed staff pay award for 202</w:t>
      </w:r>
      <w:r>
        <w:rPr>
          <w:rFonts w:ascii="Arial" w:eastAsia="Times New Roman" w:hAnsi="Arial" w:cs="Arial"/>
          <w:color w:val="1F497D" w:themeColor="text2"/>
          <w:sz w:val="24"/>
          <w:szCs w:val="24"/>
          <w:lang w:eastAsia="en-GB"/>
        </w:rPr>
        <w:t>6</w:t>
      </w:r>
      <w:r w:rsidRPr="00247465">
        <w:rPr>
          <w:rFonts w:ascii="Arial" w:eastAsia="Times New Roman" w:hAnsi="Arial" w:cs="Arial"/>
          <w:color w:val="1F497D" w:themeColor="text2"/>
          <w:sz w:val="24"/>
          <w:szCs w:val="24"/>
          <w:lang w:eastAsia="en-GB"/>
        </w:rPr>
        <w:t>/2</w:t>
      </w:r>
      <w:r>
        <w:rPr>
          <w:rFonts w:ascii="Arial" w:eastAsia="Times New Roman" w:hAnsi="Arial" w:cs="Arial"/>
          <w:color w:val="1F497D" w:themeColor="text2"/>
          <w:sz w:val="24"/>
          <w:szCs w:val="24"/>
          <w:lang w:eastAsia="en-GB"/>
        </w:rPr>
        <w:t>7</w:t>
      </w:r>
      <w:r w:rsidRPr="00247465">
        <w:rPr>
          <w:rFonts w:ascii="Arial" w:eastAsia="Times New Roman" w:hAnsi="Arial" w:cs="Arial"/>
          <w:color w:val="1F497D" w:themeColor="text2"/>
          <w:sz w:val="24"/>
          <w:szCs w:val="24"/>
          <w:lang w:eastAsia="en-GB"/>
        </w:rPr>
        <w:t xml:space="preserve"> of </w:t>
      </w:r>
      <w:r>
        <w:rPr>
          <w:rFonts w:ascii="Arial" w:eastAsia="Times New Roman" w:hAnsi="Arial" w:cs="Arial"/>
          <w:color w:val="1F497D" w:themeColor="text2"/>
          <w:sz w:val="24"/>
          <w:szCs w:val="24"/>
          <w:lang w:eastAsia="en-GB"/>
        </w:rPr>
        <w:t>3% and proposed service improvements that were announced at the Cabinet meeting on 14</w:t>
      </w:r>
      <w:r w:rsidRPr="00831300">
        <w:rPr>
          <w:rFonts w:ascii="Arial" w:eastAsia="Times New Roman" w:hAnsi="Arial" w:cs="Arial"/>
          <w:color w:val="1F497D" w:themeColor="text2"/>
          <w:sz w:val="24"/>
          <w:szCs w:val="24"/>
          <w:vertAlign w:val="superscript"/>
          <w:lang w:eastAsia="en-GB"/>
        </w:rPr>
        <w:t>th</w:t>
      </w:r>
      <w:r>
        <w:rPr>
          <w:rFonts w:ascii="Arial" w:eastAsia="Times New Roman" w:hAnsi="Arial" w:cs="Arial"/>
          <w:color w:val="1F497D" w:themeColor="text2"/>
          <w:sz w:val="24"/>
          <w:szCs w:val="24"/>
          <w:lang w:eastAsia="en-GB"/>
        </w:rPr>
        <w:t xml:space="preserve"> January 2026</w:t>
      </w:r>
      <w:r w:rsidR="00BC4652">
        <w:rPr>
          <w:rFonts w:ascii="Arial" w:eastAsia="Times New Roman" w:hAnsi="Arial" w:cs="Arial"/>
          <w:color w:val="1F497D" w:themeColor="text2"/>
          <w:sz w:val="24"/>
          <w:szCs w:val="24"/>
          <w:lang w:eastAsia="en-GB"/>
        </w:rPr>
        <w:t xml:space="preserve"> in relation to Community Safety, Street Cleansing, Cultural Services and Ward Improvements</w:t>
      </w:r>
      <w:r w:rsidRPr="00247465">
        <w:rPr>
          <w:rFonts w:ascii="Arial" w:eastAsia="Times New Roman" w:hAnsi="Arial" w:cs="Arial"/>
          <w:color w:val="1F497D" w:themeColor="text2"/>
          <w:sz w:val="24"/>
          <w:szCs w:val="24"/>
          <w:lang w:eastAsia="en-GB"/>
        </w:rPr>
        <w:t>.</w:t>
      </w:r>
    </w:p>
    <w:p w:rsidR="00831300" w:rsidRDefault="00831300" w:rsidP="00831300">
      <w:pPr>
        <w:spacing w:after="0" w:line="240" w:lineRule="auto"/>
        <w:ind w:right="-24"/>
        <w:jc w:val="both"/>
        <w:rPr>
          <w:rFonts w:ascii="Arial" w:eastAsia="Times New Roman" w:hAnsi="Arial" w:cs="Arial"/>
          <w:color w:val="1F497D" w:themeColor="text2"/>
          <w:sz w:val="24"/>
          <w:szCs w:val="24"/>
          <w:lang w:eastAsia="en-GB"/>
        </w:rPr>
      </w:pPr>
    </w:p>
    <w:p w:rsidR="0042325F" w:rsidRDefault="00831300" w:rsidP="0042325F">
      <w:pPr>
        <w:spacing w:after="0" w:line="240" w:lineRule="auto"/>
        <w:ind w:right="-24"/>
        <w:jc w:val="both"/>
        <w:rPr>
          <w:rFonts w:ascii="Arial" w:eastAsia="Times New Roman" w:hAnsi="Arial" w:cs="Arial"/>
          <w:color w:val="1F497D" w:themeColor="text2"/>
          <w:sz w:val="24"/>
          <w:szCs w:val="24"/>
          <w:lang w:eastAsia="en-GB"/>
        </w:rPr>
      </w:pPr>
      <w:r w:rsidRPr="00625180">
        <w:rPr>
          <w:rFonts w:ascii="Arial" w:eastAsia="Times New Roman" w:hAnsi="Arial" w:cs="Arial"/>
          <w:color w:val="1F497D" w:themeColor="text2"/>
          <w:sz w:val="24"/>
          <w:szCs w:val="24"/>
          <w:lang w:eastAsia="en-GB"/>
        </w:rPr>
        <w:t xml:space="preserve">This results in a total </w:t>
      </w:r>
      <w:r>
        <w:rPr>
          <w:rFonts w:ascii="Arial" w:eastAsia="Times New Roman" w:hAnsi="Arial" w:cs="Arial"/>
          <w:color w:val="1F497D" w:themeColor="text2"/>
          <w:sz w:val="24"/>
          <w:szCs w:val="24"/>
          <w:lang w:eastAsia="en-GB"/>
        </w:rPr>
        <w:t>“</w:t>
      </w:r>
      <w:r w:rsidRPr="00625180">
        <w:rPr>
          <w:rFonts w:ascii="Arial" w:eastAsia="Times New Roman" w:hAnsi="Arial" w:cs="Arial"/>
          <w:b/>
          <w:color w:val="1F497D" w:themeColor="text2"/>
          <w:sz w:val="24"/>
          <w:szCs w:val="24"/>
          <w:lang w:eastAsia="en-GB"/>
        </w:rPr>
        <w:t>Net Budget Requirement</w:t>
      </w:r>
      <w:r>
        <w:rPr>
          <w:rFonts w:ascii="Arial" w:eastAsia="Times New Roman" w:hAnsi="Arial" w:cs="Arial"/>
          <w:b/>
          <w:color w:val="1F497D" w:themeColor="text2"/>
          <w:sz w:val="24"/>
          <w:szCs w:val="24"/>
          <w:lang w:eastAsia="en-GB"/>
        </w:rPr>
        <w:t>”</w:t>
      </w:r>
      <w:r w:rsidRPr="00625180">
        <w:rPr>
          <w:rFonts w:ascii="Arial" w:eastAsia="Times New Roman" w:hAnsi="Arial" w:cs="Arial"/>
          <w:color w:val="1F497D" w:themeColor="text2"/>
          <w:sz w:val="24"/>
          <w:szCs w:val="24"/>
          <w:lang w:eastAsia="en-GB"/>
        </w:rPr>
        <w:t xml:space="preserve"> </w:t>
      </w:r>
      <w:r w:rsidRPr="00625180">
        <w:rPr>
          <w:rFonts w:ascii="Arial" w:eastAsia="Times New Roman" w:hAnsi="Arial" w:cs="Arial"/>
          <w:b/>
          <w:color w:val="1F497D" w:themeColor="text2"/>
          <w:sz w:val="24"/>
          <w:szCs w:val="24"/>
          <w:lang w:eastAsia="en-GB"/>
        </w:rPr>
        <w:t>of £18.3m</w:t>
      </w:r>
      <w:r w:rsidRPr="00625180">
        <w:rPr>
          <w:rFonts w:ascii="Arial" w:eastAsia="Times New Roman" w:hAnsi="Arial" w:cs="Arial"/>
          <w:color w:val="1F497D" w:themeColor="text2"/>
          <w:sz w:val="24"/>
          <w:szCs w:val="24"/>
          <w:lang w:eastAsia="en-GB"/>
        </w:rPr>
        <w:t xml:space="preserve">, which is financed partly from </w:t>
      </w:r>
      <w:r>
        <w:rPr>
          <w:rFonts w:ascii="Arial" w:eastAsia="Times New Roman" w:hAnsi="Arial" w:cs="Arial"/>
          <w:color w:val="1F497D" w:themeColor="text2"/>
          <w:sz w:val="24"/>
          <w:szCs w:val="24"/>
          <w:lang w:eastAsia="en-GB"/>
        </w:rPr>
        <w:t xml:space="preserve">core </w:t>
      </w:r>
      <w:r w:rsidRPr="00625180">
        <w:rPr>
          <w:rFonts w:ascii="Arial" w:eastAsia="Times New Roman" w:hAnsi="Arial" w:cs="Arial"/>
          <w:color w:val="1F497D" w:themeColor="text2"/>
          <w:sz w:val="24"/>
          <w:szCs w:val="24"/>
          <w:lang w:eastAsia="en-GB"/>
        </w:rPr>
        <w:t>government grant</w:t>
      </w:r>
      <w:r>
        <w:rPr>
          <w:rFonts w:ascii="Arial" w:eastAsia="Times New Roman" w:hAnsi="Arial" w:cs="Arial"/>
          <w:color w:val="1F497D" w:themeColor="text2"/>
          <w:sz w:val="24"/>
          <w:szCs w:val="24"/>
          <w:lang w:eastAsia="en-GB"/>
        </w:rPr>
        <w:t>s</w:t>
      </w:r>
      <w:r w:rsidRPr="00625180">
        <w:rPr>
          <w:rFonts w:ascii="Arial" w:eastAsia="Times New Roman" w:hAnsi="Arial" w:cs="Arial"/>
          <w:color w:val="1F497D" w:themeColor="text2"/>
          <w:sz w:val="24"/>
          <w:szCs w:val="24"/>
          <w:lang w:eastAsia="en-GB"/>
        </w:rPr>
        <w:t xml:space="preserve"> totalling £8.9m with </w:t>
      </w:r>
      <w:r w:rsidRPr="0044714F">
        <w:rPr>
          <w:rFonts w:ascii="Arial" w:eastAsia="Times New Roman" w:hAnsi="Arial" w:cs="Arial"/>
          <w:b/>
          <w:color w:val="1F497D" w:themeColor="text2"/>
          <w:sz w:val="24"/>
          <w:szCs w:val="24"/>
          <w:lang w:eastAsia="en-GB"/>
        </w:rPr>
        <w:t>the remaining £9.3m of our funding coming from local Council Tax levies</w:t>
      </w:r>
      <w:r>
        <w:rPr>
          <w:rFonts w:ascii="Arial" w:eastAsia="Times New Roman" w:hAnsi="Arial" w:cs="Arial"/>
          <w:color w:val="1F497D" w:themeColor="text2"/>
          <w:sz w:val="24"/>
          <w:szCs w:val="24"/>
          <w:lang w:eastAsia="en-GB"/>
        </w:rPr>
        <w:t xml:space="preserve"> as discussed above</w:t>
      </w:r>
      <w:r w:rsidRPr="00625180">
        <w:rPr>
          <w:rFonts w:ascii="Arial" w:eastAsia="Times New Roman" w:hAnsi="Arial" w:cs="Arial"/>
          <w:color w:val="1F497D" w:themeColor="text2"/>
          <w:sz w:val="24"/>
          <w:szCs w:val="24"/>
          <w:lang w:eastAsia="en-GB"/>
        </w:rPr>
        <w:t>.</w:t>
      </w:r>
    </w:p>
    <w:p w:rsidR="0042325F" w:rsidRDefault="0042325F" w:rsidP="0042325F">
      <w:pPr>
        <w:keepNext/>
        <w:rPr>
          <w:rFonts w:ascii="Arial" w:eastAsia="Times New Roman" w:hAnsi="Arial" w:cs="Arial"/>
          <w:color w:val="1F497D" w:themeColor="text2"/>
          <w:sz w:val="24"/>
          <w:szCs w:val="24"/>
          <w:lang w:eastAsia="en-GB"/>
        </w:rPr>
      </w:pPr>
    </w:p>
    <w:p w:rsidR="0042325F" w:rsidRDefault="0042325F" w:rsidP="0042325F">
      <w:pPr>
        <w:keepNext/>
        <w:rPr>
          <w:rFonts w:ascii="Arial" w:eastAsia="Times New Roman" w:hAnsi="Arial" w:cs="Arial"/>
          <w:color w:val="1F497D" w:themeColor="text2"/>
          <w:sz w:val="24"/>
          <w:szCs w:val="24"/>
          <w:lang w:eastAsia="en-GB"/>
        </w:rPr>
      </w:pPr>
    </w:p>
    <w:p w:rsidR="00831300" w:rsidRPr="00247465" w:rsidRDefault="00D93F75" w:rsidP="00831300">
      <w:pPr>
        <w:spacing w:after="0" w:line="240" w:lineRule="auto"/>
        <w:ind w:right="-24"/>
        <w:jc w:val="both"/>
        <w:rPr>
          <w:rFonts w:ascii="Arial" w:eastAsia="Times New Roman" w:hAnsi="Arial" w:cs="Arial"/>
          <w:color w:val="1F497D" w:themeColor="text2"/>
          <w:sz w:val="24"/>
          <w:szCs w:val="24"/>
          <w:lang w:eastAsia="en-GB"/>
        </w:rPr>
      </w:pPr>
      <w:r w:rsidRPr="00D93F75">
        <w:rPr>
          <w:noProof/>
          <w:lang w:eastAsia="en-GB"/>
        </w:rPr>
        <w:drawing>
          <wp:inline distT="0" distB="0" distL="0" distR="0" wp14:anchorId="2D97588D" wp14:editId="35FD85FB">
            <wp:extent cx="5835650" cy="825791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5650" cy="8257918"/>
                    </a:xfrm>
                    <a:prstGeom prst="rect">
                      <a:avLst/>
                    </a:prstGeom>
                    <a:noFill/>
                    <a:ln>
                      <a:noFill/>
                    </a:ln>
                  </pic:spPr>
                </pic:pic>
              </a:graphicData>
            </a:graphic>
          </wp:inline>
        </w:drawing>
      </w:r>
    </w:p>
    <w:p w:rsidR="008D62F4" w:rsidRPr="00D31CFB" w:rsidRDefault="00831300" w:rsidP="00564668">
      <w:pPr>
        <w:rPr>
          <w:rFonts w:ascii="Arial" w:eastAsia="Times New Roman" w:hAnsi="Arial" w:cs="Arial"/>
          <w:b/>
          <w:color w:val="1F497D" w:themeColor="text2"/>
          <w:sz w:val="32"/>
          <w:szCs w:val="32"/>
          <w:lang w:eastAsia="en-GB"/>
        </w:rPr>
      </w:pPr>
      <w:r>
        <w:rPr>
          <w:rFonts w:ascii="Arial" w:eastAsia="Times New Roman" w:hAnsi="Arial" w:cs="Arial"/>
          <w:b/>
          <w:color w:val="1F497D" w:themeColor="text2"/>
          <w:sz w:val="32"/>
          <w:szCs w:val="32"/>
          <w:lang w:eastAsia="en-GB"/>
        </w:rPr>
        <w:br w:type="page"/>
      </w:r>
      <w:r w:rsidR="008D62F4" w:rsidRPr="00D31CFB">
        <w:rPr>
          <w:rFonts w:ascii="Arial" w:eastAsia="Times New Roman" w:hAnsi="Arial" w:cs="Arial"/>
          <w:b/>
          <w:color w:val="1F497D" w:themeColor="text2"/>
          <w:sz w:val="32"/>
          <w:szCs w:val="32"/>
          <w:lang w:eastAsia="en-GB"/>
        </w:rPr>
        <w:t>What’s next?</w:t>
      </w:r>
    </w:p>
    <w:p w:rsidR="008D62F4" w:rsidRPr="00D31CFB" w:rsidRDefault="008D62F4" w:rsidP="00EA5406">
      <w:pPr>
        <w:tabs>
          <w:tab w:val="left" w:pos="142"/>
          <w:tab w:val="left" w:pos="284"/>
          <w:tab w:val="left" w:pos="426"/>
        </w:tabs>
        <w:spacing w:after="0" w:line="240" w:lineRule="auto"/>
        <w:jc w:val="both"/>
        <w:rPr>
          <w:rFonts w:ascii="Arial" w:eastAsia="Times New Roman" w:hAnsi="Arial" w:cs="Arial"/>
          <w:color w:val="1F497D" w:themeColor="text2"/>
          <w:sz w:val="24"/>
          <w:szCs w:val="24"/>
          <w:lang w:eastAsia="en-GB"/>
        </w:rPr>
      </w:pPr>
    </w:p>
    <w:p w:rsidR="00BC4652" w:rsidRPr="00D31CFB" w:rsidRDefault="00BC4652" w:rsidP="004A7629">
      <w:pPr>
        <w:spacing w:after="0" w:line="240" w:lineRule="auto"/>
        <w:ind w:right="-24"/>
        <w:jc w:val="both"/>
        <w:rPr>
          <w:rFonts w:ascii="Arial" w:eastAsia="Times New Roman" w:hAnsi="Arial" w:cs="Arial"/>
          <w:color w:val="1F497D" w:themeColor="text2"/>
          <w:sz w:val="24"/>
          <w:szCs w:val="24"/>
          <w:lang w:eastAsia="en-GB"/>
        </w:rPr>
      </w:pPr>
      <w:r w:rsidRPr="00D31CFB">
        <w:rPr>
          <w:rFonts w:ascii="Arial" w:eastAsia="Times New Roman" w:hAnsi="Arial" w:cs="Arial"/>
          <w:color w:val="1F497D" w:themeColor="text2"/>
          <w:sz w:val="24"/>
          <w:szCs w:val="24"/>
          <w:lang w:eastAsia="en-GB"/>
        </w:rPr>
        <w:t xml:space="preserve">Through a rigorous budget </w:t>
      </w:r>
      <w:r w:rsidR="00E64588">
        <w:rPr>
          <w:rFonts w:ascii="Arial" w:eastAsia="Times New Roman" w:hAnsi="Arial" w:cs="Arial"/>
          <w:color w:val="1F497D" w:themeColor="text2"/>
          <w:sz w:val="24"/>
          <w:szCs w:val="24"/>
          <w:lang w:eastAsia="en-GB"/>
        </w:rPr>
        <w:t xml:space="preserve">scrutiny </w:t>
      </w:r>
      <w:r w:rsidRPr="00D31CFB">
        <w:rPr>
          <w:rFonts w:ascii="Arial" w:eastAsia="Times New Roman" w:hAnsi="Arial" w:cs="Arial"/>
          <w:color w:val="1F497D" w:themeColor="text2"/>
          <w:sz w:val="24"/>
          <w:szCs w:val="24"/>
          <w:lang w:eastAsia="en-GB"/>
        </w:rPr>
        <w:t xml:space="preserve">process and as a result of </w:t>
      </w:r>
      <w:r w:rsidR="00D31CFB">
        <w:rPr>
          <w:rFonts w:ascii="Arial" w:eastAsia="Times New Roman" w:hAnsi="Arial" w:cs="Arial"/>
          <w:color w:val="1F497D" w:themeColor="text2"/>
          <w:sz w:val="24"/>
          <w:szCs w:val="24"/>
          <w:lang w:eastAsia="en-GB"/>
        </w:rPr>
        <w:t>a</w:t>
      </w:r>
      <w:r w:rsidRPr="00D31CFB">
        <w:rPr>
          <w:rFonts w:ascii="Arial" w:eastAsia="Times New Roman" w:hAnsi="Arial" w:cs="Arial"/>
          <w:color w:val="1F497D" w:themeColor="text2"/>
          <w:sz w:val="24"/>
          <w:szCs w:val="24"/>
          <w:lang w:eastAsia="en-GB"/>
        </w:rPr>
        <w:t xml:space="preserve"> better than expected multi-year financial settlement we have been able to balance our budget not just for next year but also over the medium term to 2028/29.</w:t>
      </w:r>
    </w:p>
    <w:p w:rsidR="00BC4652" w:rsidRPr="00D31CFB" w:rsidRDefault="00BC4652" w:rsidP="004A7629">
      <w:pPr>
        <w:spacing w:after="0" w:line="240" w:lineRule="auto"/>
        <w:ind w:right="-24"/>
        <w:jc w:val="both"/>
        <w:rPr>
          <w:rFonts w:ascii="Arial" w:eastAsia="Times New Roman" w:hAnsi="Arial" w:cs="Arial"/>
          <w:color w:val="1F497D" w:themeColor="text2"/>
          <w:sz w:val="24"/>
          <w:szCs w:val="24"/>
          <w:lang w:eastAsia="en-GB"/>
        </w:rPr>
      </w:pPr>
    </w:p>
    <w:p w:rsidR="008D62F4" w:rsidRPr="00D31CFB" w:rsidRDefault="00516E52" w:rsidP="00AD1D53">
      <w:pPr>
        <w:spacing w:after="0" w:line="240" w:lineRule="auto"/>
        <w:ind w:right="-24"/>
        <w:jc w:val="both"/>
        <w:rPr>
          <w:rFonts w:ascii="Arial" w:eastAsia="Times New Roman" w:hAnsi="Arial" w:cs="Arial"/>
          <w:color w:val="1F497D" w:themeColor="text2"/>
          <w:sz w:val="24"/>
          <w:szCs w:val="24"/>
          <w:lang w:eastAsia="en-GB"/>
        </w:rPr>
      </w:pPr>
      <w:r w:rsidRPr="00D31CFB">
        <w:rPr>
          <w:rFonts w:ascii="Arial" w:eastAsia="Times New Roman" w:hAnsi="Arial" w:cs="Arial"/>
          <w:color w:val="1F497D" w:themeColor="text2"/>
          <w:sz w:val="24"/>
          <w:szCs w:val="24"/>
          <w:lang w:eastAsia="en-GB"/>
        </w:rPr>
        <w:t xml:space="preserve">We </w:t>
      </w:r>
      <w:r w:rsidR="00BC4652" w:rsidRPr="00D31CFB">
        <w:rPr>
          <w:rFonts w:ascii="Arial" w:eastAsia="Times New Roman" w:hAnsi="Arial" w:cs="Arial"/>
          <w:color w:val="1F497D" w:themeColor="text2"/>
          <w:sz w:val="24"/>
          <w:szCs w:val="24"/>
          <w:lang w:eastAsia="en-GB"/>
        </w:rPr>
        <w:t xml:space="preserve">must however be mindful that whilst we now have a balanced </w:t>
      </w:r>
      <w:r w:rsidR="0044714F">
        <w:rPr>
          <w:rFonts w:ascii="Arial" w:eastAsia="Times New Roman" w:hAnsi="Arial" w:cs="Arial"/>
          <w:color w:val="1F497D" w:themeColor="text2"/>
          <w:sz w:val="24"/>
          <w:szCs w:val="24"/>
          <w:lang w:eastAsia="en-GB"/>
        </w:rPr>
        <w:t xml:space="preserve">budget </w:t>
      </w:r>
      <w:r w:rsidR="00BC4652" w:rsidRPr="00D31CFB">
        <w:rPr>
          <w:rFonts w:ascii="Arial" w:eastAsia="Times New Roman" w:hAnsi="Arial" w:cs="Arial"/>
          <w:color w:val="1F497D" w:themeColor="text2"/>
          <w:sz w:val="24"/>
          <w:szCs w:val="24"/>
          <w:lang w:eastAsia="en-GB"/>
        </w:rPr>
        <w:t>position based on our existing priorities</w:t>
      </w:r>
      <w:r w:rsidR="0044714F">
        <w:rPr>
          <w:rFonts w:ascii="Arial" w:eastAsia="Times New Roman" w:hAnsi="Arial" w:cs="Arial"/>
          <w:color w:val="1F497D" w:themeColor="text2"/>
          <w:sz w:val="24"/>
          <w:szCs w:val="24"/>
          <w:lang w:eastAsia="en-GB"/>
        </w:rPr>
        <w:t>,</w:t>
      </w:r>
      <w:r w:rsidR="00BC4652" w:rsidRPr="00D31CFB">
        <w:rPr>
          <w:rFonts w:ascii="Arial" w:eastAsia="Times New Roman" w:hAnsi="Arial" w:cs="Arial"/>
          <w:color w:val="1F497D" w:themeColor="text2"/>
          <w:sz w:val="24"/>
          <w:szCs w:val="24"/>
          <w:lang w:eastAsia="en-GB"/>
        </w:rPr>
        <w:t xml:space="preserve"> that we </w:t>
      </w:r>
      <w:r w:rsidR="007F055A" w:rsidRPr="00D31CFB">
        <w:rPr>
          <w:rFonts w:ascii="Arial" w:eastAsia="Times New Roman" w:hAnsi="Arial" w:cs="Arial"/>
          <w:color w:val="1F497D" w:themeColor="text2"/>
          <w:sz w:val="24"/>
          <w:szCs w:val="24"/>
          <w:lang w:eastAsia="en-GB"/>
        </w:rPr>
        <w:t>continue to</w:t>
      </w:r>
      <w:r w:rsidRPr="00D31CFB">
        <w:rPr>
          <w:rFonts w:ascii="Arial" w:eastAsia="Times New Roman" w:hAnsi="Arial" w:cs="Arial"/>
          <w:color w:val="1F497D" w:themeColor="text2"/>
          <w:sz w:val="24"/>
          <w:szCs w:val="24"/>
          <w:lang w:eastAsia="en-GB"/>
        </w:rPr>
        <w:t xml:space="preserve"> face uncertainty </w:t>
      </w:r>
      <w:r w:rsidR="00D31CFB" w:rsidRPr="00D31CFB">
        <w:rPr>
          <w:rFonts w:ascii="Arial" w:eastAsia="Times New Roman" w:hAnsi="Arial" w:cs="Arial"/>
          <w:color w:val="1F497D" w:themeColor="text2"/>
          <w:sz w:val="24"/>
          <w:szCs w:val="24"/>
          <w:lang w:eastAsia="en-GB"/>
        </w:rPr>
        <w:t>in relation to our service costs as well as</w:t>
      </w:r>
      <w:r w:rsidRPr="00D31CFB">
        <w:rPr>
          <w:rFonts w:ascii="Arial" w:eastAsia="Times New Roman" w:hAnsi="Arial" w:cs="Arial"/>
          <w:color w:val="1F497D" w:themeColor="text2"/>
          <w:sz w:val="24"/>
          <w:szCs w:val="24"/>
          <w:lang w:eastAsia="en-GB"/>
        </w:rPr>
        <w:t xml:space="preserve"> our own income streams, </w:t>
      </w:r>
      <w:r w:rsidR="00D31CFB" w:rsidRPr="00D31CFB">
        <w:rPr>
          <w:rFonts w:ascii="Arial" w:eastAsia="Times New Roman" w:hAnsi="Arial" w:cs="Arial"/>
          <w:color w:val="1F497D" w:themeColor="text2"/>
          <w:sz w:val="24"/>
          <w:szCs w:val="24"/>
          <w:lang w:eastAsia="en-GB"/>
        </w:rPr>
        <w:t>which</w:t>
      </w:r>
      <w:r w:rsidRPr="00D31CFB">
        <w:rPr>
          <w:rFonts w:ascii="Arial" w:eastAsia="Times New Roman" w:hAnsi="Arial" w:cs="Arial"/>
          <w:color w:val="1F497D" w:themeColor="text2"/>
          <w:sz w:val="24"/>
          <w:szCs w:val="24"/>
          <w:lang w:eastAsia="en-GB"/>
        </w:rPr>
        <w:t xml:space="preserve"> are dependent on various external drivers in particular the economy and the impact locally on levels of employment, business growth and demand for services such as </w:t>
      </w:r>
      <w:r w:rsidR="005B595D" w:rsidRPr="00D31CFB">
        <w:rPr>
          <w:rFonts w:ascii="Arial" w:eastAsia="Times New Roman" w:hAnsi="Arial" w:cs="Arial"/>
          <w:color w:val="1F497D" w:themeColor="text2"/>
          <w:sz w:val="24"/>
          <w:szCs w:val="24"/>
          <w:lang w:eastAsia="en-GB"/>
        </w:rPr>
        <w:t xml:space="preserve">homelessness and </w:t>
      </w:r>
      <w:r w:rsidRPr="00D31CFB">
        <w:rPr>
          <w:rFonts w:ascii="Arial" w:eastAsia="Times New Roman" w:hAnsi="Arial" w:cs="Arial"/>
          <w:color w:val="1F497D" w:themeColor="text2"/>
          <w:sz w:val="24"/>
          <w:szCs w:val="24"/>
          <w:lang w:eastAsia="en-GB"/>
        </w:rPr>
        <w:t>affordable housing.</w:t>
      </w:r>
      <w:r w:rsidR="00D31CFB" w:rsidRPr="00D31CFB">
        <w:rPr>
          <w:rFonts w:ascii="Arial" w:eastAsia="Times New Roman" w:hAnsi="Arial" w:cs="Arial"/>
          <w:color w:val="1F497D" w:themeColor="text2"/>
          <w:sz w:val="24"/>
          <w:szCs w:val="24"/>
          <w:lang w:eastAsia="en-GB"/>
        </w:rPr>
        <w:t xml:space="preserve"> As such we will continue to undertake a </w:t>
      </w:r>
      <w:r w:rsidR="00E64588">
        <w:rPr>
          <w:rFonts w:ascii="Arial" w:eastAsia="Times New Roman" w:hAnsi="Arial" w:cs="Arial"/>
          <w:color w:val="1F497D" w:themeColor="text2"/>
          <w:sz w:val="24"/>
          <w:szCs w:val="24"/>
          <w:lang w:eastAsia="en-GB"/>
        </w:rPr>
        <w:t>stringent</w:t>
      </w:r>
      <w:r w:rsidR="00D31CFB" w:rsidRPr="00D31CFB">
        <w:rPr>
          <w:rFonts w:ascii="Arial" w:eastAsia="Times New Roman" w:hAnsi="Arial" w:cs="Arial"/>
          <w:color w:val="1F497D" w:themeColor="text2"/>
          <w:sz w:val="24"/>
          <w:szCs w:val="24"/>
          <w:lang w:eastAsia="en-GB"/>
        </w:rPr>
        <w:t xml:space="preserve"> </w:t>
      </w:r>
      <w:r w:rsidR="0044714F">
        <w:rPr>
          <w:rFonts w:ascii="Arial" w:eastAsia="Times New Roman" w:hAnsi="Arial" w:cs="Arial"/>
          <w:color w:val="1F497D" w:themeColor="text2"/>
          <w:sz w:val="24"/>
          <w:szCs w:val="24"/>
          <w:lang w:eastAsia="en-GB"/>
        </w:rPr>
        <w:t xml:space="preserve">annual </w:t>
      </w:r>
      <w:r w:rsidR="00D31CFB" w:rsidRPr="00D31CFB">
        <w:rPr>
          <w:rFonts w:ascii="Arial" w:eastAsia="Times New Roman" w:hAnsi="Arial" w:cs="Arial"/>
          <w:color w:val="1F497D" w:themeColor="text2"/>
          <w:sz w:val="24"/>
          <w:szCs w:val="24"/>
          <w:lang w:eastAsia="en-GB"/>
        </w:rPr>
        <w:t xml:space="preserve">budget process challenging the way we deliver our services to ensure </w:t>
      </w:r>
      <w:r w:rsidR="00E64588">
        <w:rPr>
          <w:rFonts w:ascii="Arial" w:eastAsia="Times New Roman" w:hAnsi="Arial" w:cs="Arial"/>
          <w:color w:val="1F497D" w:themeColor="text2"/>
          <w:sz w:val="24"/>
          <w:szCs w:val="24"/>
          <w:lang w:eastAsia="en-GB"/>
        </w:rPr>
        <w:t>“Value for M</w:t>
      </w:r>
      <w:r w:rsidR="00D31CFB" w:rsidRPr="00D31CFB">
        <w:rPr>
          <w:rFonts w:ascii="Arial" w:eastAsia="Times New Roman" w:hAnsi="Arial" w:cs="Arial"/>
          <w:color w:val="1F497D" w:themeColor="text2"/>
          <w:sz w:val="24"/>
          <w:szCs w:val="24"/>
          <w:lang w:eastAsia="en-GB"/>
        </w:rPr>
        <w:t>oney</w:t>
      </w:r>
      <w:r w:rsidR="00E64588">
        <w:rPr>
          <w:rFonts w:ascii="Arial" w:eastAsia="Times New Roman" w:hAnsi="Arial" w:cs="Arial"/>
          <w:color w:val="1F497D" w:themeColor="text2"/>
          <w:sz w:val="24"/>
          <w:szCs w:val="24"/>
          <w:lang w:eastAsia="en-GB"/>
        </w:rPr>
        <w:t>”</w:t>
      </w:r>
      <w:r w:rsidR="00D31CFB" w:rsidRPr="00D31CFB">
        <w:rPr>
          <w:rFonts w:ascii="Arial" w:eastAsia="Times New Roman" w:hAnsi="Arial" w:cs="Arial"/>
          <w:color w:val="1F497D" w:themeColor="text2"/>
          <w:sz w:val="24"/>
          <w:szCs w:val="24"/>
          <w:lang w:eastAsia="en-GB"/>
        </w:rPr>
        <w:t xml:space="preserve"> for our community.</w:t>
      </w:r>
      <w:r w:rsidR="008D62F4" w:rsidRPr="00D31CFB">
        <w:rPr>
          <w:rFonts w:ascii="Arial" w:eastAsia="Times New Roman" w:hAnsi="Arial" w:cs="Arial"/>
          <w:color w:val="1F497D" w:themeColor="text2"/>
          <w:sz w:val="24"/>
          <w:szCs w:val="24"/>
          <w:lang w:eastAsia="en-GB"/>
        </w:rPr>
        <w:t xml:space="preserve"> </w:t>
      </w:r>
    </w:p>
    <w:p w:rsidR="00EA5406" w:rsidRPr="00D31CFB" w:rsidRDefault="00EA5406" w:rsidP="00AD1D53">
      <w:pPr>
        <w:spacing w:after="0" w:line="240" w:lineRule="auto"/>
        <w:ind w:right="-24"/>
        <w:jc w:val="both"/>
        <w:rPr>
          <w:rFonts w:ascii="Arial" w:eastAsia="Times New Roman" w:hAnsi="Arial" w:cs="Arial"/>
          <w:color w:val="1F497D" w:themeColor="text2"/>
          <w:sz w:val="24"/>
          <w:szCs w:val="24"/>
          <w:lang w:eastAsia="en-GB"/>
        </w:rPr>
      </w:pPr>
    </w:p>
    <w:p w:rsidR="006C1508" w:rsidRPr="00D31CFB" w:rsidRDefault="00436A29" w:rsidP="00D31CFB">
      <w:pPr>
        <w:spacing w:after="0" w:line="240" w:lineRule="auto"/>
        <w:ind w:right="-24"/>
        <w:jc w:val="both"/>
        <w:rPr>
          <w:rFonts w:ascii="Arial" w:eastAsia="Times New Roman" w:hAnsi="Arial" w:cs="Arial"/>
          <w:color w:val="1F497D" w:themeColor="text2"/>
          <w:sz w:val="24"/>
          <w:szCs w:val="24"/>
          <w:lang w:eastAsia="en-GB"/>
        </w:rPr>
      </w:pPr>
      <w:r w:rsidRPr="00D31CFB">
        <w:rPr>
          <w:rFonts w:ascii="Arial" w:eastAsia="Times New Roman" w:hAnsi="Arial" w:cs="Arial"/>
          <w:color w:val="1F497D" w:themeColor="text2"/>
          <w:sz w:val="24"/>
          <w:szCs w:val="24"/>
          <w:lang w:eastAsia="en-GB"/>
        </w:rPr>
        <w:t>Over a number of years</w:t>
      </w:r>
      <w:r w:rsidR="006821D0" w:rsidRPr="00D31CFB">
        <w:rPr>
          <w:rFonts w:ascii="Arial" w:eastAsia="Times New Roman" w:hAnsi="Arial" w:cs="Arial"/>
          <w:color w:val="1F497D" w:themeColor="text2"/>
          <w:sz w:val="24"/>
          <w:szCs w:val="24"/>
          <w:lang w:eastAsia="en-GB"/>
        </w:rPr>
        <w:t xml:space="preserve"> </w:t>
      </w:r>
      <w:r w:rsidR="00181652" w:rsidRPr="00D31CFB">
        <w:rPr>
          <w:rFonts w:ascii="Arial" w:eastAsia="Times New Roman" w:hAnsi="Arial" w:cs="Arial"/>
          <w:color w:val="1F497D" w:themeColor="text2"/>
          <w:sz w:val="24"/>
          <w:szCs w:val="24"/>
          <w:lang w:eastAsia="en-GB"/>
        </w:rPr>
        <w:t>we have</w:t>
      </w:r>
      <w:r w:rsidR="008D62F4" w:rsidRPr="00D31CFB">
        <w:rPr>
          <w:rFonts w:ascii="Arial" w:eastAsia="Times New Roman" w:hAnsi="Arial" w:cs="Arial"/>
          <w:color w:val="1F497D" w:themeColor="text2"/>
          <w:sz w:val="24"/>
          <w:szCs w:val="24"/>
          <w:lang w:eastAsia="en-GB"/>
        </w:rPr>
        <w:t xml:space="preserve"> adopted a more entrepreneurial approach and focused on expanding our ability to generate income as well as reducing costs by entering into partnerships with other councils</w:t>
      </w:r>
      <w:r w:rsidR="00024CAA" w:rsidRPr="00D31CFB">
        <w:rPr>
          <w:rFonts w:ascii="Arial" w:eastAsia="Times New Roman" w:hAnsi="Arial" w:cs="Arial"/>
          <w:color w:val="1F497D" w:themeColor="text2"/>
          <w:sz w:val="24"/>
          <w:szCs w:val="24"/>
          <w:lang w:eastAsia="en-GB"/>
        </w:rPr>
        <w:t>,</w:t>
      </w:r>
      <w:r w:rsidR="008D62F4" w:rsidRPr="00D31CFB">
        <w:rPr>
          <w:rFonts w:ascii="Arial" w:eastAsia="Times New Roman" w:hAnsi="Arial" w:cs="Arial"/>
          <w:color w:val="1F497D" w:themeColor="text2"/>
          <w:sz w:val="24"/>
          <w:szCs w:val="24"/>
          <w:lang w:eastAsia="en-GB"/>
        </w:rPr>
        <w:t xml:space="preserve"> </w:t>
      </w:r>
      <w:r w:rsidR="00024CAA" w:rsidRPr="00D31CFB">
        <w:rPr>
          <w:rFonts w:ascii="Arial" w:eastAsia="Times New Roman" w:hAnsi="Arial" w:cs="Arial"/>
          <w:color w:val="1F497D" w:themeColor="text2"/>
          <w:sz w:val="24"/>
          <w:szCs w:val="24"/>
          <w:lang w:eastAsia="en-GB"/>
        </w:rPr>
        <w:t>to share expertise and build resilience, as well as</w:t>
      </w:r>
      <w:r w:rsidR="008D62F4" w:rsidRPr="00D31CFB">
        <w:rPr>
          <w:rFonts w:ascii="Arial" w:eastAsia="Times New Roman" w:hAnsi="Arial" w:cs="Arial"/>
          <w:color w:val="1F497D" w:themeColor="text2"/>
          <w:sz w:val="24"/>
          <w:szCs w:val="24"/>
          <w:lang w:eastAsia="en-GB"/>
        </w:rPr>
        <w:t xml:space="preserve"> looking for commercial opportunities such as establishing our own </w:t>
      </w:r>
      <w:r w:rsidRPr="00D31CFB">
        <w:rPr>
          <w:rFonts w:ascii="Arial" w:eastAsia="Times New Roman" w:hAnsi="Arial" w:cs="Arial"/>
          <w:color w:val="1F497D" w:themeColor="text2"/>
          <w:sz w:val="24"/>
          <w:szCs w:val="24"/>
          <w:lang w:eastAsia="en-GB"/>
        </w:rPr>
        <w:t>subsidiaries</w:t>
      </w:r>
      <w:r w:rsidR="00244F7B" w:rsidRPr="00D31CFB">
        <w:rPr>
          <w:rFonts w:ascii="Arial" w:eastAsia="Times New Roman" w:hAnsi="Arial" w:cs="Arial"/>
          <w:color w:val="1F497D" w:themeColor="text2"/>
          <w:sz w:val="24"/>
          <w:szCs w:val="24"/>
          <w:lang w:eastAsia="en-GB"/>
        </w:rPr>
        <w:t>, Elstree Film Studios and Hertsmere Developments Limited</w:t>
      </w:r>
      <w:r w:rsidR="0044714F">
        <w:rPr>
          <w:rFonts w:ascii="Arial" w:eastAsia="Times New Roman" w:hAnsi="Arial" w:cs="Arial"/>
          <w:color w:val="1F497D" w:themeColor="text2"/>
          <w:sz w:val="24"/>
          <w:szCs w:val="24"/>
          <w:lang w:eastAsia="en-GB"/>
        </w:rPr>
        <w:t xml:space="preserve"> and joint venture housing stock company Hertsmere Living Limited</w:t>
      </w:r>
      <w:r w:rsidRPr="00D31CFB">
        <w:rPr>
          <w:rFonts w:ascii="Arial" w:eastAsia="Times New Roman" w:hAnsi="Arial" w:cs="Arial"/>
          <w:color w:val="1F497D" w:themeColor="text2"/>
          <w:sz w:val="24"/>
          <w:szCs w:val="24"/>
          <w:lang w:eastAsia="en-GB"/>
        </w:rPr>
        <w:t>.</w:t>
      </w:r>
      <w:r w:rsidR="008D62F4" w:rsidRPr="00D31CFB">
        <w:rPr>
          <w:rFonts w:ascii="Arial" w:eastAsia="Times New Roman" w:hAnsi="Arial" w:cs="Arial"/>
          <w:color w:val="1F497D" w:themeColor="text2"/>
          <w:sz w:val="24"/>
          <w:szCs w:val="24"/>
          <w:lang w:eastAsia="en-GB"/>
        </w:rPr>
        <w:t xml:space="preserve"> We </w:t>
      </w:r>
      <w:r w:rsidR="00DB7D7A" w:rsidRPr="00D31CFB">
        <w:rPr>
          <w:rFonts w:ascii="Arial" w:eastAsia="Times New Roman" w:hAnsi="Arial" w:cs="Arial"/>
          <w:color w:val="1F497D" w:themeColor="text2"/>
          <w:sz w:val="24"/>
          <w:szCs w:val="24"/>
          <w:lang w:eastAsia="en-GB"/>
        </w:rPr>
        <w:t xml:space="preserve">also </w:t>
      </w:r>
      <w:r w:rsidR="008D62F4" w:rsidRPr="00D31CFB">
        <w:rPr>
          <w:rFonts w:ascii="Arial" w:eastAsia="Times New Roman" w:hAnsi="Arial" w:cs="Arial"/>
          <w:color w:val="1F497D" w:themeColor="text2"/>
          <w:sz w:val="24"/>
          <w:szCs w:val="24"/>
          <w:lang w:eastAsia="en-GB"/>
        </w:rPr>
        <w:t xml:space="preserve">currently have partnerships with other local authorities for </w:t>
      </w:r>
      <w:r w:rsidR="00247465" w:rsidRPr="00D31CFB">
        <w:rPr>
          <w:rFonts w:ascii="Arial" w:eastAsia="Times New Roman" w:hAnsi="Arial" w:cs="Arial"/>
          <w:color w:val="1F497D" w:themeColor="text2"/>
          <w:sz w:val="24"/>
          <w:szCs w:val="24"/>
          <w:lang w:eastAsia="en-GB"/>
        </w:rPr>
        <w:t>b</w:t>
      </w:r>
      <w:r w:rsidR="008D62F4" w:rsidRPr="00D31CFB">
        <w:rPr>
          <w:rFonts w:ascii="Arial" w:eastAsia="Times New Roman" w:hAnsi="Arial" w:cs="Arial"/>
          <w:color w:val="1F497D" w:themeColor="text2"/>
          <w:sz w:val="24"/>
          <w:szCs w:val="24"/>
          <w:lang w:eastAsia="en-GB"/>
        </w:rPr>
        <w:t xml:space="preserve">uilding </w:t>
      </w:r>
      <w:r w:rsidR="00247465" w:rsidRPr="00D31CFB">
        <w:rPr>
          <w:rFonts w:ascii="Arial" w:eastAsia="Times New Roman" w:hAnsi="Arial" w:cs="Arial"/>
          <w:color w:val="1F497D" w:themeColor="text2"/>
          <w:sz w:val="24"/>
          <w:szCs w:val="24"/>
          <w:lang w:eastAsia="en-GB"/>
        </w:rPr>
        <w:t>c</w:t>
      </w:r>
      <w:r w:rsidR="008D62F4" w:rsidRPr="00D31CFB">
        <w:rPr>
          <w:rFonts w:ascii="Arial" w:eastAsia="Times New Roman" w:hAnsi="Arial" w:cs="Arial"/>
          <w:color w:val="1F497D" w:themeColor="text2"/>
          <w:sz w:val="24"/>
          <w:szCs w:val="24"/>
          <w:lang w:eastAsia="en-GB"/>
        </w:rPr>
        <w:t xml:space="preserve">ontrol, CCTV, </w:t>
      </w:r>
      <w:r w:rsidR="00247465" w:rsidRPr="00D31CFB">
        <w:rPr>
          <w:rFonts w:ascii="Arial" w:eastAsia="Times New Roman" w:hAnsi="Arial" w:cs="Arial"/>
          <w:color w:val="1F497D" w:themeColor="text2"/>
          <w:sz w:val="24"/>
          <w:szCs w:val="24"/>
          <w:lang w:eastAsia="en-GB"/>
        </w:rPr>
        <w:t>a</w:t>
      </w:r>
      <w:r w:rsidR="008D62F4" w:rsidRPr="00D31CFB">
        <w:rPr>
          <w:rFonts w:ascii="Arial" w:eastAsia="Times New Roman" w:hAnsi="Arial" w:cs="Arial"/>
          <w:color w:val="1F497D" w:themeColor="text2"/>
          <w:sz w:val="24"/>
          <w:szCs w:val="24"/>
          <w:lang w:eastAsia="en-GB"/>
        </w:rPr>
        <w:t xml:space="preserve">udit and </w:t>
      </w:r>
      <w:r w:rsidR="00247465" w:rsidRPr="00D31CFB">
        <w:rPr>
          <w:rFonts w:ascii="Arial" w:eastAsia="Times New Roman" w:hAnsi="Arial" w:cs="Arial"/>
          <w:color w:val="1F497D" w:themeColor="text2"/>
          <w:sz w:val="24"/>
          <w:szCs w:val="24"/>
          <w:lang w:eastAsia="en-GB"/>
        </w:rPr>
        <w:t>a</w:t>
      </w:r>
      <w:r w:rsidR="008D62F4" w:rsidRPr="00D31CFB">
        <w:rPr>
          <w:rFonts w:ascii="Arial" w:eastAsia="Times New Roman" w:hAnsi="Arial" w:cs="Arial"/>
          <w:color w:val="1F497D" w:themeColor="text2"/>
          <w:sz w:val="24"/>
          <w:szCs w:val="24"/>
          <w:lang w:eastAsia="en-GB"/>
        </w:rPr>
        <w:t>nt</w:t>
      </w:r>
      <w:r w:rsidR="00247465" w:rsidRPr="00D31CFB">
        <w:rPr>
          <w:rFonts w:ascii="Arial" w:eastAsia="Times New Roman" w:hAnsi="Arial" w:cs="Arial"/>
          <w:color w:val="1F497D" w:themeColor="text2"/>
          <w:sz w:val="24"/>
          <w:szCs w:val="24"/>
          <w:lang w:eastAsia="en-GB"/>
        </w:rPr>
        <w:t>i</w:t>
      </w:r>
      <w:r w:rsidR="008D62F4" w:rsidRPr="00D31CFB">
        <w:rPr>
          <w:rFonts w:ascii="Arial" w:eastAsia="Times New Roman" w:hAnsi="Arial" w:cs="Arial"/>
          <w:color w:val="1F497D" w:themeColor="text2"/>
          <w:sz w:val="24"/>
          <w:szCs w:val="24"/>
          <w:lang w:eastAsia="en-GB"/>
        </w:rPr>
        <w:t>-Fraud to name a few.</w:t>
      </w:r>
      <w:r w:rsidR="00D31CFB" w:rsidRPr="00D31CFB">
        <w:rPr>
          <w:rFonts w:ascii="Arial" w:eastAsia="Times New Roman" w:hAnsi="Arial" w:cs="Arial"/>
          <w:color w:val="1F497D" w:themeColor="text2"/>
          <w:sz w:val="24"/>
          <w:szCs w:val="24"/>
          <w:lang w:eastAsia="en-GB"/>
        </w:rPr>
        <w:t xml:space="preserve"> </w:t>
      </w:r>
      <w:r w:rsidR="0044714F">
        <w:rPr>
          <w:rFonts w:ascii="Arial" w:eastAsia="Times New Roman" w:hAnsi="Arial" w:cs="Arial"/>
          <w:color w:val="1F497D" w:themeColor="text2"/>
          <w:sz w:val="24"/>
          <w:szCs w:val="24"/>
          <w:lang w:eastAsia="en-GB"/>
        </w:rPr>
        <w:t>We</w:t>
      </w:r>
      <w:r w:rsidR="006C1508" w:rsidRPr="00D31CFB">
        <w:rPr>
          <w:rFonts w:ascii="Arial" w:eastAsia="Times New Roman" w:hAnsi="Arial" w:cs="Arial"/>
          <w:color w:val="1F497D" w:themeColor="text2"/>
          <w:sz w:val="24"/>
          <w:szCs w:val="24"/>
          <w:lang w:eastAsia="en-GB"/>
        </w:rPr>
        <w:t xml:space="preserve"> </w:t>
      </w:r>
      <w:r w:rsidR="0044714F">
        <w:rPr>
          <w:rFonts w:ascii="Arial" w:eastAsia="Times New Roman" w:hAnsi="Arial" w:cs="Arial"/>
          <w:color w:val="1F497D" w:themeColor="text2"/>
          <w:sz w:val="24"/>
          <w:szCs w:val="24"/>
          <w:lang w:eastAsia="en-GB"/>
        </w:rPr>
        <w:t>intend</w:t>
      </w:r>
      <w:r w:rsidR="006C1508" w:rsidRPr="00D31CFB">
        <w:rPr>
          <w:rFonts w:ascii="Arial" w:eastAsia="Times New Roman" w:hAnsi="Arial" w:cs="Arial"/>
          <w:color w:val="1F497D" w:themeColor="text2"/>
          <w:sz w:val="24"/>
          <w:szCs w:val="24"/>
          <w:lang w:eastAsia="en-GB"/>
        </w:rPr>
        <w:t xml:space="preserve"> to continue </w:t>
      </w:r>
      <w:r w:rsidR="0044714F">
        <w:rPr>
          <w:rFonts w:ascii="Arial" w:eastAsia="Times New Roman" w:hAnsi="Arial" w:cs="Arial"/>
          <w:color w:val="1F497D" w:themeColor="text2"/>
          <w:sz w:val="24"/>
          <w:szCs w:val="24"/>
          <w:lang w:eastAsia="en-GB"/>
        </w:rPr>
        <w:t>our</w:t>
      </w:r>
      <w:r w:rsidR="006C1508" w:rsidRPr="00D31CFB">
        <w:rPr>
          <w:rFonts w:ascii="Arial" w:eastAsia="Times New Roman" w:hAnsi="Arial" w:cs="Arial"/>
          <w:color w:val="1F497D" w:themeColor="text2"/>
          <w:sz w:val="24"/>
          <w:szCs w:val="24"/>
          <w:lang w:eastAsia="en-GB"/>
        </w:rPr>
        <w:t xml:space="preserve"> innovative and commercial ap</w:t>
      </w:r>
      <w:r w:rsidR="00097B5C" w:rsidRPr="00D31CFB">
        <w:rPr>
          <w:rFonts w:ascii="Arial" w:eastAsia="Times New Roman" w:hAnsi="Arial" w:cs="Arial"/>
          <w:color w:val="1F497D" w:themeColor="text2"/>
          <w:sz w:val="24"/>
          <w:szCs w:val="24"/>
          <w:lang w:eastAsia="en-GB"/>
        </w:rPr>
        <w:t>proach</w:t>
      </w:r>
      <w:r w:rsidR="00231A24" w:rsidRPr="00D31CFB">
        <w:rPr>
          <w:rFonts w:ascii="Arial" w:eastAsia="Times New Roman" w:hAnsi="Arial" w:cs="Arial"/>
          <w:color w:val="1F497D" w:themeColor="text2"/>
          <w:sz w:val="24"/>
          <w:szCs w:val="24"/>
          <w:lang w:eastAsia="en-GB"/>
        </w:rPr>
        <w:t xml:space="preserve"> over the coming year</w:t>
      </w:r>
      <w:r w:rsidR="00D31CFB">
        <w:rPr>
          <w:rFonts w:ascii="Arial" w:eastAsia="Times New Roman" w:hAnsi="Arial" w:cs="Arial"/>
          <w:color w:val="1F497D" w:themeColor="text2"/>
          <w:sz w:val="24"/>
          <w:szCs w:val="24"/>
          <w:lang w:eastAsia="en-GB"/>
        </w:rPr>
        <w:t>s</w:t>
      </w:r>
      <w:r w:rsidR="00231A24" w:rsidRPr="00D31CFB">
        <w:rPr>
          <w:rFonts w:ascii="Arial" w:eastAsia="Times New Roman" w:hAnsi="Arial" w:cs="Arial"/>
          <w:color w:val="1F497D" w:themeColor="text2"/>
          <w:sz w:val="24"/>
          <w:szCs w:val="24"/>
          <w:lang w:eastAsia="en-GB"/>
        </w:rPr>
        <w:t xml:space="preserve"> </w:t>
      </w:r>
      <w:r w:rsidR="00097B5C" w:rsidRPr="00D31CFB">
        <w:rPr>
          <w:rFonts w:ascii="Arial" w:eastAsia="Times New Roman" w:hAnsi="Arial" w:cs="Arial"/>
          <w:color w:val="1F497D" w:themeColor="text2"/>
          <w:sz w:val="24"/>
          <w:szCs w:val="24"/>
          <w:lang w:eastAsia="en-GB"/>
        </w:rPr>
        <w:t>and</w:t>
      </w:r>
      <w:r w:rsidR="00231A24" w:rsidRPr="00D31CFB">
        <w:rPr>
          <w:rFonts w:ascii="Arial" w:eastAsia="Times New Roman" w:hAnsi="Arial" w:cs="Arial"/>
          <w:color w:val="1F497D" w:themeColor="text2"/>
          <w:sz w:val="24"/>
          <w:szCs w:val="24"/>
          <w:lang w:eastAsia="en-GB"/>
        </w:rPr>
        <w:t xml:space="preserve"> will be looking at how we can</w:t>
      </w:r>
      <w:r w:rsidR="006C1508" w:rsidRPr="00D31CFB">
        <w:rPr>
          <w:rFonts w:ascii="Arial" w:eastAsia="Times New Roman" w:hAnsi="Arial" w:cs="Arial"/>
          <w:color w:val="1F497D" w:themeColor="text2"/>
          <w:sz w:val="24"/>
          <w:szCs w:val="24"/>
          <w:lang w:eastAsia="en-GB"/>
        </w:rPr>
        <w:t xml:space="preserve"> leve</w:t>
      </w:r>
      <w:r w:rsidR="00231A24" w:rsidRPr="00D31CFB">
        <w:rPr>
          <w:rFonts w:ascii="Arial" w:eastAsia="Times New Roman" w:hAnsi="Arial" w:cs="Arial"/>
          <w:color w:val="1F497D" w:themeColor="text2"/>
          <w:sz w:val="24"/>
          <w:szCs w:val="24"/>
          <w:lang w:eastAsia="en-GB"/>
        </w:rPr>
        <w:t>rage the maximum return from our</w:t>
      </w:r>
      <w:r w:rsidR="006C1508" w:rsidRPr="00D31CFB">
        <w:rPr>
          <w:rFonts w:ascii="Arial" w:eastAsia="Times New Roman" w:hAnsi="Arial" w:cs="Arial"/>
          <w:color w:val="1F497D" w:themeColor="text2"/>
          <w:sz w:val="24"/>
          <w:szCs w:val="24"/>
          <w:lang w:eastAsia="en-GB"/>
        </w:rPr>
        <w:t xml:space="preserve"> assets.</w:t>
      </w:r>
    </w:p>
    <w:p w:rsidR="00D31CFB" w:rsidRPr="00D31CFB" w:rsidRDefault="00D31CFB" w:rsidP="00D31CFB">
      <w:pPr>
        <w:spacing w:after="0" w:line="240" w:lineRule="auto"/>
        <w:ind w:right="-24"/>
        <w:jc w:val="both"/>
        <w:rPr>
          <w:rFonts w:ascii="Arial" w:eastAsia="Times New Roman" w:hAnsi="Arial" w:cs="Arial"/>
          <w:color w:val="1F497D" w:themeColor="text2"/>
          <w:sz w:val="24"/>
          <w:szCs w:val="24"/>
          <w:lang w:eastAsia="en-GB"/>
        </w:rPr>
      </w:pPr>
    </w:p>
    <w:p w:rsidR="00D31CFB" w:rsidRPr="00D31CFB" w:rsidRDefault="00D31CFB" w:rsidP="00D31CFB">
      <w:pPr>
        <w:spacing w:after="0" w:line="240" w:lineRule="auto"/>
        <w:ind w:right="-24"/>
        <w:jc w:val="both"/>
        <w:rPr>
          <w:rFonts w:ascii="Arial" w:eastAsia="Times New Roman" w:hAnsi="Arial" w:cs="Arial"/>
          <w:color w:val="1F497D" w:themeColor="text2"/>
          <w:sz w:val="24"/>
          <w:szCs w:val="24"/>
          <w:lang w:eastAsia="en-GB"/>
        </w:rPr>
      </w:pPr>
      <w:r w:rsidRPr="00D31CFB">
        <w:rPr>
          <w:rFonts w:ascii="Arial" w:eastAsia="Times New Roman" w:hAnsi="Arial" w:cs="Arial"/>
          <w:color w:val="1F497D" w:themeColor="text2"/>
          <w:sz w:val="24"/>
          <w:szCs w:val="24"/>
          <w:lang w:eastAsia="en-GB"/>
        </w:rPr>
        <w:t>We will also continue to work alongside Hertfordshire County Council and the other Hertfordshire districts to progress the Local Government Reorganisation agenda and we await the Government’s response to our recent submission.</w:t>
      </w:r>
    </w:p>
    <w:p w:rsidR="009C3FEF" w:rsidRPr="00D31CFB" w:rsidRDefault="009C3FEF" w:rsidP="00AD1D53">
      <w:pPr>
        <w:spacing w:after="0" w:line="240" w:lineRule="auto"/>
        <w:ind w:right="-24"/>
        <w:jc w:val="both"/>
        <w:rPr>
          <w:rFonts w:ascii="Arial" w:eastAsia="Times New Roman" w:hAnsi="Arial" w:cs="Arial"/>
          <w:color w:val="1F497D" w:themeColor="text2"/>
          <w:sz w:val="24"/>
          <w:szCs w:val="24"/>
          <w:lang w:eastAsia="en-GB"/>
        </w:rPr>
      </w:pPr>
    </w:p>
    <w:p w:rsidR="00D31CFB" w:rsidRDefault="00D31CFB" w:rsidP="00BF3697">
      <w:pPr>
        <w:keepNext/>
        <w:tabs>
          <w:tab w:val="left" w:pos="142"/>
          <w:tab w:val="left" w:pos="284"/>
          <w:tab w:val="left" w:pos="426"/>
        </w:tabs>
        <w:spacing w:after="0" w:line="240" w:lineRule="auto"/>
        <w:jc w:val="both"/>
        <w:rPr>
          <w:rFonts w:ascii="Arial" w:eastAsia="Times New Roman" w:hAnsi="Arial" w:cs="Arial"/>
          <w:b/>
          <w:color w:val="1F497D" w:themeColor="text2"/>
          <w:sz w:val="32"/>
          <w:szCs w:val="32"/>
          <w:lang w:eastAsia="en-GB"/>
        </w:rPr>
      </w:pPr>
    </w:p>
    <w:p w:rsidR="00081808" w:rsidRPr="00081808" w:rsidRDefault="00081808" w:rsidP="00BF3697">
      <w:pPr>
        <w:keepNext/>
        <w:tabs>
          <w:tab w:val="left" w:pos="142"/>
          <w:tab w:val="left" w:pos="284"/>
          <w:tab w:val="left" w:pos="426"/>
        </w:tabs>
        <w:spacing w:after="0" w:line="240" w:lineRule="auto"/>
        <w:jc w:val="both"/>
        <w:rPr>
          <w:rFonts w:ascii="Arial" w:eastAsia="Times New Roman" w:hAnsi="Arial" w:cs="Arial"/>
          <w:b/>
          <w:color w:val="1F497D" w:themeColor="text2"/>
          <w:sz w:val="32"/>
          <w:szCs w:val="32"/>
          <w:lang w:eastAsia="en-GB"/>
        </w:rPr>
      </w:pPr>
      <w:r w:rsidRPr="00D31CFB">
        <w:rPr>
          <w:rFonts w:ascii="Arial" w:eastAsia="Times New Roman" w:hAnsi="Arial" w:cs="Arial"/>
          <w:b/>
          <w:color w:val="1F497D" w:themeColor="text2"/>
          <w:sz w:val="32"/>
          <w:szCs w:val="32"/>
          <w:lang w:eastAsia="en-GB"/>
        </w:rPr>
        <w:t>Have your say</w:t>
      </w:r>
    </w:p>
    <w:p w:rsidR="00962528" w:rsidRDefault="00962528" w:rsidP="00BF3697">
      <w:pPr>
        <w:keepNext/>
        <w:spacing w:after="0" w:line="240" w:lineRule="auto"/>
        <w:ind w:right="-24"/>
        <w:jc w:val="both"/>
        <w:rPr>
          <w:rFonts w:ascii="Arial" w:eastAsia="Times New Roman" w:hAnsi="Arial" w:cs="Arial"/>
          <w:color w:val="1F497D" w:themeColor="text2"/>
          <w:sz w:val="24"/>
          <w:szCs w:val="24"/>
          <w:lang w:eastAsia="en-GB"/>
        </w:rPr>
      </w:pPr>
    </w:p>
    <w:p w:rsidR="002A26ED" w:rsidRDefault="00EB4F93" w:rsidP="00E80683">
      <w:pPr>
        <w:spacing w:after="0" w:line="240" w:lineRule="auto"/>
        <w:ind w:right="-24"/>
        <w:jc w:val="both"/>
        <w:rPr>
          <w:rFonts w:ascii="Arial" w:eastAsia="Times New Roman" w:hAnsi="Arial" w:cs="Arial"/>
          <w:color w:val="1F497D" w:themeColor="text2"/>
          <w:sz w:val="24"/>
          <w:szCs w:val="24"/>
          <w:lang w:eastAsia="en-GB"/>
        </w:rPr>
      </w:pPr>
      <w:r w:rsidRPr="006821D0">
        <w:rPr>
          <w:rFonts w:ascii="Arial" w:eastAsia="Times New Roman" w:hAnsi="Arial" w:cs="Arial"/>
          <w:color w:val="1F497D" w:themeColor="text2"/>
          <w:sz w:val="24"/>
          <w:szCs w:val="24"/>
          <w:lang w:eastAsia="en-GB"/>
        </w:rPr>
        <w:t>If you would like</w:t>
      </w:r>
      <w:r w:rsidR="00081808">
        <w:rPr>
          <w:rFonts w:ascii="Arial" w:eastAsia="Times New Roman" w:hAnsi="Arial" w:cs="Arial"/>
          <w:color w:val="1F497D" w:themeColor="text2"/>
          <w:sz w:val="24"/>
          <w:szCs w:val="24"/>
          <w:lang w:eastAsia="en-GB"/>
        </w:rPr>
        <w:t xml:space="preserve"> to comment on the </w:t>
      </w:r>
      <w:r w:rsidR="00CA7E66">
        <w:rPr>
          <w:rFonts w:ascii="Arial" w:eastAsia="Times New Roman" w:hAnsi="Arial" w:cs="Arial"/>
          <w:color w:val="1F497D" w:themeColor="text2"/>
          <w:sz w:val="24"/>
          <w:szCs w:val="24"/>
          <w:lang w:eastAsia="en-GB"/>
        </w:rPr>
        <w:t>20</w:t>
      </w:r>
      <w:r w:rsidR="00D4214A">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6</w:t>
      </w:r>
      <w:r w:rsidR="00CA7E66">
        <w:rPr>
          <w:rFonts w:ascii="Arial" w:eastAsia="Times New Roman" w:hAnsi="Arial" w:cs="Arial"/>
          <w:color w:val="1F497D" w:themeColor="text2"/>
          <w:sz w:val="24"/>
          <w:szCs w:val="24"/>
          <w:lang w:eastAsia="en-GB"/>
        </w:rPr>
        <w:t>/2</w:t>
      </w:r>
      <w:r w:rsidR="000F44E3">
        <w:rPr>
          <w:rFonts w:ascii="Arial" w:eastAsia="Times New Roman" w:hAnsi="Arial" w:cs="Arial"/>
          <w:color w:val="1F497D" w:themeColor="text2"/>
          <w:sz w:val="24"/>
          <w:szCs w:val="24"/>
          <w:lang w:eastAsia="en-GB"/>
        </w:rPr>
        <w:t>7</w:t>
      </w:r>
      <w:r w:rsidR="00CA7E66">
        <w:rPr>
          <w:rFonts w:ascii="Arial" w:eastAsia="Times New Roman" w:hAnsi="Arial" w:cs="Arial"/>
          <w:color w:val="1F497D" w:themeColor="text2"/>
          <w:sz w:val="24"/>
          <w:szCs w:val="24"/>
          <w:lang w:eastAsia="en-GB"/>
        </w:rPr>
        <w:t xml:space="preserve"> </w:t>
      </w:r>
      <w:r w:rsidR="00081808">
        <w:rPr>
          <w:rFonts w:ascii="Arial" w:eastAsia="Times New Roman" w:hAnsi="Arial" w:cs="Arial"/>
          <w:color w:val="1F497D" w:themeColor="text2"/>
          <w:sz w:val="24"/>
          <w:szCs w:val="24"/>
          <w:lang w:eastAsia="en-GB"/>
        </w:rPr>
        <w:t xml:space="preserve">draft </w:t>
      </w:r>
      <w:r w:rsidR="00245B72">
        <w:rPr>
          <w:rFonts w:ascii="Arial" w:eastAsia="Times New Roman" w:hAnsi="Arial" w:cs="Arial"/>
          <w:color w:val="1F497D" w:themeColor="text2"/>
          <w:sz w:val="24"/>
          <w:szCs w:val="24"/>
          <w:lang w:eastAsia="en-GB"/>
        </w:rPr>
        <w:t xml:space="preserve">revenue </w:t>
      </w:r>
      <w:r w:rsidR="00081808">
        <w:rPr>
          <w:rFonts w:ascii="Arial" w:eastAsia="Times New Roman" w:hAnsi="Arial" w:cs="Arial"/>
          <w:color w:val="1F497D" w:themeColor="text2"/>
          <w:sz w:val="24"/>
          <w:szCs w:val="24"/>
          <w:lang w:eastAsia="en-GB"/>
        </w:rPr>
        <w:t>budget please</w:t>
      </w:r>
      <w:r w:rsidR="002A26ED">
        <w:rPr>
          <w:rFonts w:ascii="Arial" w:eastAsia="Times New Roman" w:hAnsi="Arial" w:cs="Arial"/>
          <w:color w:val="1F497D" w:themeColor="text2"/>
          <w:sz w:val="24"/>
          <w:szCs w:val="24"/>
          <w:lang w:eastAsia="en-GB"/>
        </w:rPr>
        <w:t xml:space="preserve"> take part in our </w:t>
      </w:r>
      <w:r w:rsidR="00D07E71">
        <w:rPr>
          <w:rFonts w:ascii="Arial" w:eastAsia="Times New Roman" w:hAnsi="Arial" w:cs="Arial"/>
          <w:color w:val="1F497D" w:themeColor="text2"/>
          <w:sz w:val="24"/>
          <w:szCs w:val="24"/>
          <w:lang w:eastAsia="en-GB"/>
        </w:rPr>
        <w:t>b</w:t>
      </w:r>
      <w:r w:rsidR="002A26ED">
        <w:rPr>
          <w:rFonts w:ascii="Arial" w:eastAsia="Times New Roman" w:hAnsi="Arial" w:cs="Arial"/>
          <w:color w:val="1F497D" w:themeColor="text2"/>
          <w:sz w:val="24"/>
          <w:szCs w:val="24"/>
          <w:lang w:eastAsia="en-GB"/>
        </w:rPr>
        <w:t>udget</w:t>
      </w:r>
      <w:r w:rsidR="00872D63">
        <w:rPr>
          <w:rFonts w:ascii="Arial" w:eastAsia="Times New Roman" w:hAnsi="Arial" w:cs="Arial"/>
          <w:color w:val="1F497D" w:themeColor="text2"/>
          <w:sz w:val="24"/>
          <w:szCs w:val="24"/>
          <w:lang w:eastAsia="en-GB"/>
        </w:rPr>
        <w:t xml:space="preserve"> </w:t>
      </w:r>
      <w:r w:rsidR="00D07E71">
        <w:rPr>
          <w:rFonts w:ascii="Arial" w:eastAsia="Times New Roman" w:hAnsi="Arial" w:cs="Arial"/>
          <w:color w:val="1F497D" w:themeColor="text2"/>
          <w:sz w:val="24"/>
          <w:szCs w:val="24"/>
          <w:lang w:eastAsia="en-GB"/>
        </w:rPr>
        <w:t>c</w:t>
      </w:r>
      <w:r w:rsidR="002A26ED">
        <w:rPr>
          <w:rFonts w:ascii="Arial" w:eastAsia="Times New Roman" w:hAnsi="Arial" w:cs="Arial"/>
          <w:color w:val="1F497D" w:themeColor="text2"/>
          <w:sz w:val="24"/>
          <w:szCs w:val="24"/>
          <w:lang w:eastAsia="en-GB"/>
        </w:rPr>
        <w:t xml:space="preserve">onsultation by no later than </w:t>
      </w:r>
      <w:r w:rsidR="000F44E3">
        <w:rPr>
          <w:rFonts w:ascii="Arial" w:eastAsia="Times New Roman" w:hAnsi="Arial" w:cs="Arial"/>
          <w:color w:val="1F497D" w:themeColor="text2"/>
          <w:sz w:val="24"/>
          <w:szCs w:val="24"/>
          <w:lang w:eastAsia="en-GB"/>
        </w:rPr>
        <w:t>15</w:t>
      </w:r>
      <w:r w:rsidR="00EB38D0" w:rsidRPr="00D2182F">
        <w:rPr>
          <w:rFonts w:ascii="Arial" w:eastAsia="Times New Roman" w:hAnsi="Arial" w:cs="Arial"/>
          <w:color w:val="1F497D" w:themeColor="text2"/>
          <w:sz w:val="24"/>
          <w:szCs w:val="24"/>
          <w:lang w:eastAsia="en-GB"/>
        </w:rPr>
        <w:t xml:space="preserve"> February 202</w:t>
      </w:r>
      <w:r w:rsidR="000F44E3">
        <w:rPr>
          <w:rFonts w:ascii="Arial" w:eastAsia="Times New Roman" w:hAnsi="Arial" w:cs="Arial"/>
          <w:color w:val="1F497D" w:themeColor="text2"/>
          <w:sz w:val="24"/>
          <w:szCs w:val="24"/>
          <w:lang w:eastAsia="en-GB"/>
        </w:rPr>
        <w:t>6</w:t>
      </w:r>
      <w:r w:rsidR="002A26ED" w:rsidRPr="00D2182F">
        <w:rPr>
          <w:rFonts w:ascii="Arial" w:eastAsia="Times New Roman" w:hAnsi="Arial" w:cs="Arial"/>
          <w:color w:val="1F497D" w:themeColor="text2"/>
          <w:sz w:val="24"/>
          <w:szCs w:val="24"/>
          <w:lang w:eastAsia="en-GB"/>
        </w:rPr>
        <w:t xml:space="preserve"> to</w:t>
      </w:r>
      <w:r w:rsidR="002A26ED">
        <w:rPr>
          <w:rFonts w:ascii="Arial" w:eastAsia="Times New Roman" w:hAnsi="Arial" w:cs="Arial"/>
          <w:color w:val="1F497D" w:themeColor="text2"/>
          <w:sz w:val="24"/>
          <w:szCs w:val="24"/>
          <w:lang w:eastAsia="en-GB"/>
        </w:rPr>
        <w:t xml:space="preserve"> allow your comments to be considered in the final budget papers. </w:t>
      </w:r>
      <w:r w:rsidR="00DE01CC">
        <w:rPr>
          <w:rFonts w:ascii="Arial" w:eastAsia="Times New Roman" w:hAnsi="Arial" w:cs="Arial"/>
          <w:color w:val="1F497D" w:themeColor="text2"/>
          <w:sz w:val="24"/>
          <w:szCs w:val="24"/>
          <w:lang w:eastAsia="en-GB"/>
        </w:rPr>
        <w:t>Here is the link to the consultation:</w:t>
      </w:r>
      <w:r w:rsidR="002A26ED">
        <w:rPr>
          <w:rFonts w:ascii="Arial" w:eastAsia="Times New Roman" w:hAnsi="Arial" w:cs="Arial"/>
          <w:color w:val="1F497D" w:themeColor="text2"/>
          <w:sz w:val="24"/>
          <w:szCs w:val="24"/>
          <w:lang w:eastAsia="en-GB"/>
        </w:rPr>
        <w:t xml:space="preserve"> </w:t>
      </w:r>
      <w:hyperlink r:id="rId15" w:history="1">
        <w:r w:rsidR="00DE01CC" w:rsidRPr="00DE01CC">
          <w:rPr>
            <w:rStyle w:val="Hyperlink"/>
            <w:rFonts w:ascii="Arial" w:eastAsia="Times New Roman" w:hAnsi="Arial" w:cs="Arial"/>
            <w:sz w:val="24"/>
            <w:szCs w:val="24"/>
            <w:lang w:eastAsia="en-GB"/>
          </w:rPr>
          <w:t>Budget Consultation 2025/26 - Hertsmere Borough Council</w:t>
        </w:r>
      </w:hyperlink>
    </w:p>
    <w:p w:rsidR="00E80683" w:rsidRPr="00E80683" w:rsidRDefault="00E80683" w:rsidP="00E80683">
      <w:pPr>
        <w:spacing w:after="0" w:line="240" w:lineRule="auto"/>
        <w:ind w:right="-24"/>
        <w:jc w:val="both"/>
        <w:rPr>
          <w:rFonts w:ascii="Arial" w:eastAsia="Times New Roman" w:hAnsi="Arial" w:cs="Arial"/>
          <w:color w:val="1F497D" w:themeColor="text2"/>
          <w:sz w:val="24"/>
          <w:szCs w:val="24"/>
          <w:lang w:eastAsia="en-GB"/>
        </w:rPr>
      </w:pPr>
    </w:p>
    <w:sectPr w:rsidR="00E80683" w:rsidRPr="00E80683" w:rsidSect="00AA6D7B">
      <w:headerReference w:type="default" r:id="rId16"/>
      <w:footerReference w:type="default" r:id="rId17"/>
      <w:pgSz w:w="11906" w:h="16838"/>
      <w:pgMar w:top="851" w:right="1440"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049" w:rsidRDefault="00DF2049" w:rsidP="00E65951">
      <w:pPr>
        <w:spacing w:after="0" w:line="240" w:lineRule="auto"/>
      </w:pPr>
      <w:r>
        <w:separator/>
      </w:r>
    </w:p>
  </w:endnote>
  <w:endnote w:type="continuationSeparator" w:id="0">
    <w:p w:rsidR="00DF2049" w:rsidRDefault="00DF2049" w:rsidP="00E6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 Sterling">
    <w:altName w:val="Foundry Sterling"/>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77867"/>
      <w:docPartObj>
        <w:docPartGallery w:val="Page Numbers (Bottom of Page)"/>
        <w:docPartUnique/>
      </w:docPartObj>
    </w:sdtPr>
    <w:sdtEndPr>
      <w:rPr>
        <w:rFonts w:ascii="Arial" w:hAnsi="Arial" w:cs="Arial"/>
        <w:b/>
        <w:noProof/>
        <w:color w:val="0070C0"/>
        <w:sz w:val="24"/>
        <w:szCs w:val="24"/>
      </w:rPr>
    </w:sdtEndPr>
    <w:sdtContent>
      <w:p w:rsidR="00CE1412" w:rsidRPr="00271C27" w:rsidRDefault="00CE1412">
        <w:pPr>
          <w:pStyle w:val="Footer"/>
          <w:jc w:val="center"/>
          <w:rPr>
            <w:rFonts w:ascii="Arial" w:hAnsi="Arial" w:cs="Arial"/>
            <w:b/>
            <w:color w:val="0070C0"/>
            <w:sz w:val="24"/>
            <w:szCs w:val="24"/>
          </w:rPr>
        </w:pPr>
        <w:r w:rsidRPr="00271C27">
          <w:rPr>
            <w:rFonts w:ascii="Arial" w:hAnsi="Arial" w:cs="Arial"/>
            <w:b/>
            <w:color w:val="0070C0"/>
            <w:sz w:val="24"/>
            <w:szCs w:val="24"/>
          </w:rPr>
          <w:fldChar w:fldCharType="begin"/>
        </w:r>
        <w:r w:rsidRPr="00271C27">
          <w:rPr>
            <w:rFonts w:ascii="Arial" w:hAnsi="Arial" w:cs="Arial"/>
            <w:b/>
            <w:color w:val="0070C0"/>
            <w:sz w:val="24"/>
            <w:szCs w:val="24"/>
          </w:rPr>
          <w:instrText xml:space="preserve"> PAGE   \* MERGEFORMAT </w:instrText>
        </w:r>
        <w:r w:rsidRPr="00271C27">
          <w:rPr>
            <w:rFonts w:ascii="Arial" w:hAnsi="Arial" w:cs="Arial"/>
            <w:b/>
            <w:color w:val="0070C0"/>
            <w:sz w:val="24"/>
            <w:szCs w:val="24"/>
          </w:rPr>
          <w:fldChar w:fldCharType="separate"/>
        </w:r>
        <w:r w:rsidR="00DE26AD">
          <w:rPr>
            <w:rFonts w:ascii="Arial" w:hAnsi="Arial" w:cs="Arial"/>
            <w:b/>
            <w:noProof/>
            <w:color w:val="0070C0"/>
            <w:sz w:val="24"/>
            <w:szCs w:val="24"/>
          </w:rPr>
          <w:t>1</w:t>
        </w:r>
        <w:r w:rsidRPr="00271C27">
          <w:rPr>
            <w:rFonts w:ascii="Arial" w:hAnsi="Arial" w:cs="Arial"/>
            <w:b/>
            <w:noProof/>
            <w:color w:val="0070C0"/>
            <w:sz w:val="24"/>
            <w:szCs w:val="24"/>
          </w:rPr>
          <w:fldChar w:fldCharType="end"/>
        </w:r>
      </w:p>
    </w:sdtContent>
  </w:sdt>
  <w:p w:rsidR="00CE1412" w:rsidRDefault="00CE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049" w:rsidRDefault="00DF2049" w:rsidP="00E65951">
      <w:pPr>
        <w:spacing w:after="0" w:line="240" w:lineRule="auto"/>
      </w:pPr>
      <w:r>
        <w:separator/>
      </w:r>
    </w:p>
  </w:footnote>
  <w:footnote w:type="continuationSeparator" w:id="0">
    <w:p w:rsidR="00DF2049" w:rsidRDefault="00DF2049" w:rsidP="00E65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E1" w:rsidRDefault="00C93BE1" w:rsidP="00C93BE1">
    <w:pPr>
      <w:pStyle w:val="Header"/>
      <w:jc w:val="right"/>
      <w:rPr>
        <w:rFonts w:ascii="Arial" w:hAnsi="Arial" w:cs="Arial"/>
        <w:b/>
        <w:sz w:val="32"/>
        <w:szCs w:val="32"/>
      </w:rPr>
    </w:pPr>
  </w:p>
  <w:p w:rsidR="00564668" w:rsidRPr="00C93BE1" w:rsidRDefault="00564668" w:rsidP="00C93BE1">
    <w:pPr>
      <w:pStyle w:val="Header"/>
      <w:jc w:val="right"/>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0BCE"/>
    <w:multiLevelType w:val="hybridMultilevel"/>
    <w:tmpl w:val="40D8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14750"/>
    <w:multiLevelType w:val="hybridMultilevel"/>
    <w:tmpl w:val="035C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56B02"/>
    <w:multiLevelType w:val="hybridMultilevel"/>
    <w:tmpl w:val="E9CA7FEE"/>
    <w:lvl w:ilvl="0" w:tplc="DD0236A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C61DE7"/>
    <w:multiLevelType w:val="hybridMultilevel"/>
    <w:tmpl w:val="849A7A8E"/>
    <w:lvl w:ilvl="0" w:tplc="3C26E38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670E4563"/>
    <w:multiLevelType w:val="hybridMultilevel"/>
    <w:tmpl w:val="7C26304C"/>
    <w:lvl w:ilvl="0" w:tplc="C78827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8350EC"/>
    <w:multiLevelType w:val="multilevel"/>
    <w:tmpl w:val="4814BCC6"/>
    <w:lvl w:ilvl="0">
      <w:start w:val="1"/>
      <w:numFmt w:val="decimal"/>
      <w:lvlText w:val="%1"/>
      <w:lvlJc w:val="left"/>
      <w:pPr>
        <w:ind w:left="360" w:hanging="360"/>
      </w:pPr>
      <w:rPr>
        <w:rFonts w:hint="default"/>
        <w:b/>
        <w:u w:val="none"/>
      </w:rPr>
    </w:lvl>
    <w:lvl w:ilvl="1">
      <w:start w:val="1"/>
      <w:numFmt w:val="decimal"/>
      <w:lvlText w:val="%1.%2"/>
      <w:lvlJc w:val="left"/>
      <w:pPr>
        <w:ind w:left="502" w:hanging="360"/>
      </w:pPr>
      <w:rPr>
        <w:rFonts w:hint="default"/>
        <w:b w:val="0"/>
        <w:i w:val="0"/>
        <w:u w:val="none"/>
      </w:rPr>
    </w:lvl>
    <w:lvl w:ilvl="2">
      <w:start w:val="1"/>
      <w:numFmt w:val="bullet"/>
      <w:lvlText w:val=""/>
      <w:lvlJc w:val="left"/>
      <w:pPr>
        <w:ind w:left="1571" w:hanging="720"/>
      </w:pPr>
      <w:rPr>
        <w:rFonts w:ascii="Symbol" w:hAnsi="Symbol"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BE"/>
    <w:rsid w:val="00003ADA"/>
    <w:rsid w:val="00011734"/>
    <w:rsid w:val="00011FCB"/>
    <w:rsid w:val="0001369A"/>
    <w:rsid w:val="00014357"/>
    <w:rsid w:val="00021706"/>
    <w:rsid w:val="00024CAA"/>
    <w:rsid w:val="00036C80"/>
    <w:rsid w:val="00037159"/>
    <w:rsid w:val="00042C96"/>
    <w:rsid w:val="000440EA"/>
    <w:rsid w:val="000521D5"/>
    <w:rsid w:val="000523F6"/>
    <w:rsid w:val="000544B7"/>
    <w:rsid w:val="000545B3"/>
    <w:rsid w:val="0006136E"/>
    <w:rsid w:val="00061FA8"/>
    <w:rsid w:val="00065034"/>
    <w:rsid w:val="00080880"/>
    <w:rsid w:val="00081808"/>
    <w:rsid w:val="00097B5C"/>
    <w:rsid w:val="000A2491"/>
    <w:rsid w:val="000A7434"/>
    <w:rsid w:val="000B5FA1"/>
    <w:rsid w:val="000B6D5E"/>
    <w:rsid w:val="000C6AFE"/>
    <w:rsid w:val="000C6C6B"/>
    <w:rsid w:val="000E2F53"/>
    <w:rsid w:val="000F44E3"/>
    <w:rsid w:val="00100356"/>
    <w:rsid w:val="00111BBE"/>
    <w:rsid w:val="00115001"/>
    <w:rsid w:val="001204A0"/>
    <w:rsid w:val="00122896"/>
    <w:rsid w:val="00132548"/>
    <w:rsid w:val="001357F7"/>
    <w:rsid w:val="00144159"/>
    <w:rsid w:val="001453DB"/>
    <w:rsid w:val="00147F94"/>
    <w:rsid w:val="00150048"/>
    <w:rsid w:val="001539A1"/>
    <w:rsid w:val="00173295"/>
    <w:rsid w:val="00181652"/>
    <w:rsid w:val="0018425D"/>
    <w:rsid w:val="00184A4A"/>
    <w:rsid w:val="00187622"/>
    <w:rsid w:val="00195296"/>
    <w:rsid w:val="001A20DB"/>
    <w:rsid w:val="001A6E82"/>
    <w:rsid w:val="001C3C57"/>
    <w:rsid w:val="001C6206"/>
    <w:rsid w:val="001D19EE"/>
    <w:rsid w:val="001D6979"/>
    <w:rsid w:val="001F246B"/>
    <w:rsid w:val="001F725B"/>
    <w:rsid w:val="0020652D"/>
    <w:rsid w:val="00215D8C"/>
    <w:rsid w:val="00227138"/>
    <w:rsid w:val="00230927"/>
    <w:rsid w:val="00231A24"/>
    <w:rsid w:val="00231FB0"/>
    <w:rsid w:val="00232365"/>
    <w:rsid w:val="0023477F"/>
    <w:rsid w:val="00244324"/>
    <w:rsid w:val="00244F7B"/>
    <w:rsid w:val="00245435"/>
    <w:rsid w:val="00245B72"/>
    <w:rsid w:val="00247465"/>
    <w:rsid w:val="00251F79"/>
    <w:rsid w:val="002542DB"/>
    <w:rsid w:val="00254C83"/>
    <w:rsid w:val="00265552"/>
    <w:rsid w:val="00266631"/>
    <w:rsid w:val="00267B7A"/>
    <w:rsid w:val="00270A38"/>
    <w:rsid w:val="00271C27"/>
    <w:rsid w:val="00275E45"/>
    <w:rsid w:val="00277C5A"/>
    <w:rsid w:val="00282627"/>
    <w:rsid w:val="002912F0"/>
    <w:rsid w:val="00293C5F"/>
    <w:rsid w:val="002A26ED"/>
    <w:rsid w:val="002D3F75"/>
    <w:rsid w:val="002E64B1"/>
    <w:rsid w:val="002E6D37"/>
    <w:rsid w:val="002E6F54"/>
    <w:rsid w:val="002F1704"/>
    <w:rsid w:val="002F1719"/>
    <w:rsid w:val="002F41B1"/>
    <w:rsid w:val="002F6866"/>
    <w:rsid w:val="00313DD0"/>
    <w:rsid w:val="003142EA"/>
    <w:rsid w:val="003256E9"/>
    <w:rsid w:val="00332520"/>
    <w:rsid w:val="003433D9"/>
    <w:rsid w:val="0034574F"/>
    <w:rsid w:val="003573B4"/>
    <w:rsid w:val="003617CA"/>
    <w:rsid w:val="00375E9A"/>
    <w:rsid w:val="00387709"/>
    <w:rsid w:val="00393A1A"/>
    <w:rsid w:val="003A092E"/>
    <w:rsid w:val="003B19BF"/>
    <w:rsid w:val="003D249B"/>
    <w:rsid w:val="003D61C7"/>
    <w:rsid w:val="003E1FF4"/>
    <w:rsid w:val="003E2E37"/>
    <w:rsid w:val="003E4BA9"/>
    <w:rsid w:val="003E7F1D"/>
    <w:rsid w:val="003F111E"/>
    <w:rsid w:val="003F499E"/>
    <w:rsid w:val="00400F2C"/>
    <w:rsid w:val="004216A2"/>
    <w:rsid w:val="00422459"/>
    <w:rsid w:val="0042325F"/>
    <w:rsid w:val="00436A29"/>
    <w:rsid w:val="00440D2C"/>
    <w:rsid w:val="0044442E"/>
    <w:rsid w:val="0044714F"/>
    <w:rsid w:val="00470BD7"/>
    <w:rsid w:val="004716B8"/>
    <w:rsid w:val="0047649F"/>
    <w:rsid w:val="004769A9"/>
    <w:rsid w:val="00491263"/>
    <w:rsid w:val="00493182"/>
    <w:rsid w:val="004966E0"/>
    <w:rsid w:val="004A27FE"/>
    <w:rsid w:val="004A3AEB"/>
    <w:rsid w:val="004A6526"/>
    <w:rsid w:val="004A7629"/>
    <w:rsid w:val="004C171E"/>
    <w:rsid w:val="004C3894"/>
    <w:rsid w:val="004C4C41"/>
    <w:rsid w:val="004D1938"/>
    <w:rsid w:val="004D3B73"/>
    <w:rsid w:val="004E0705"/>
    <w:rsid w:val="004E2C42"/>
    <w:rsid w:val="004E4283"/>
    <w:rsid w:val="004F3154"/>
    <w:rsid w:val="00500187"/>
    <w:rsid w:val="005129ED"/>
    <w:rsid w:val="00516E52"/>
    <w:rsid w:val="0052445A"/>
    <w:rsid w:val="00545A4A"/>
    <w:rsid w:val="0055765F"/>
    <w:rsid w:val="00561142"/>
    <w:rsid w:val="005616D5"/>
    <w:rsid w:val="0056331F"/>
    <w:rsid w:val="00564668"/>
    <w:rsid w:val="00580FB3"/>
    <w:rsid w:val="00581826"/>
    <w:rsid w:val="00584EB2"/>
    <w:rsid w:val="00591727"/>
    <w:rsid w:val="005936B6"/>
    <w:rsid w:val="005A35B8"/>
    <w:rsid w:val="005A3F06"/>
    <w:rsid w:val="005A7086"/>
    <w:rsid w:val="005B28F4"/>
    <w:rsid w:val="005B595D"/>
    <w:rsid w:val="005C5234"/>
    <w:rsid w:val="005D1F9B"/>
    <w:rsid w:val="005D3A12"/>
    <w:rsid w:val="005D7791"/>
    <w:rsid w:val="005E3692"/>
    <w:rsid w:val="005F0F3A"/>
    <w:rsid w:val="006116AB"/>
    <w:rsid w:val="006245BA"/>
    <w:rsid w:val="00625056"/>
    <w:rsid w:val="00625180"/>
    <w:rsid w:val="006320DD"/>
    <w:rsid w:val="00637636"/>
    <w:rsid w:val="0064632F"/>
    <w:rsid w:val="00660F98"/>
    <w:rsid w:val="006804FF"/>
    <w:rsid w:val="006808BB"/>
    <w:rsid w:val="006821D0"/>
    <w:rsid w:val="0068463F"/>
    <w:rsid w:val="00687B32"/>
    <w:rsid w:val="00690A8A"/>
    <w:rsid w:val="00692896"/>
    <w:rsid w:val="006942AD"/>
    <w:rsid w:val="006953F5"/>
    <w:rsid w:val="00696713"/>
    <w:rsid w:val="006A1188"/>
    <w:rsid w:val="006B7D36"/>
    <w:rsid w:val="006C1508"/>
    <w:rsid w:val="006D293C"/>
    <w:rsid w:val="006D4E56"/>
    <w:rsid w:val="006D6156"/>
    <w:rsid w:val="006E2C9A"/>
    <w:rsid w:val="006F394B"/>
    <w:rsid w:val="00705A11"/>
    <w:rsid w:val="00714D44"/>
    <w:rsid w:val="00721A17"/>
    <w:rsid w:val="0072740D"/>
    <w:rsid w:val="00730756"/>
    <w:rsid w:val="00741426"/>
    <w:rsid w:val="00741F1B"/>
    <w:rsid w:val="00743C28"/>
    <w:rsid w:val="0075207E"/>
    <w:rsid w:val="0075286D"/>
    <w:rsid w:val="00756138"/>
    <w:rsid w:val="00777E80"/>
    <w:rsid w:val="007874E7"/>
    <w:rsid w:val="007934C3"/>
    <w:rsid w:val="007947C0"/>
    <w:rsid w:val="007A231C"/>
    <w:rsid w:val="007A6DDD"/>
    <w:rsid w:val="007D0B47"/>
    <w:rsid w:val="007D5FEA"/>
    <w:rsid w:val="007D6E44"/>
    <w:rsid w:val="007E17C5"/>
    <w:rsid w:val="007E232A"/>
    <w:rsid w:val="007E4E17"/>
    <w:rsid w:val="007E644D"/>
    <w:rsid w:val="007E6BBB"/>
    <w:rsid w:val="007F055A"/>
    <w:rsid w:val="007F1355"/>
    <w:rsid w:val="00810FBF"/>
    <w:rsid w:val="0082792B"/>
    <w:rsid w:val="00831300"/>
    <w:rsid w:val="00834222"/>
    <w:rsid w:val="00842CC7"/>
    <w:rsid w:val="00846559"/>
    <w:rsid w:val="008465CC"/>
    <w:rsid w:val="00862717"/>
    <w:rsid w:val="0086393E"/>
    <w:rsid w:val="00872D63"/>
    <w:rsid w:val="00874E84"/>
    <w:rsid w:val="00875807"/>
    <w:rsid w:val="00877712"/>
    <w:rsid w:val="0088123A"/>
    <w:rsid w:val="008862F7"/>
    <w:rsid w:val="00891105"/>
    <w:rsid w:val="008951B0"/>
    <w:rsid w:val="008970D0"/>
    <w:rsid w:val="008B13AD"/>
    <w:rsid w:val="008B663E"/>
    <w:rsid w:val="008C6EE1"/>
    <w:rsid w:val="008D371E"/>
    <w:rsid w:val="008D59B5"/>
    <w:rsid w:val="008D62F4"/>
    <w:rsid w:val="008E07B5"/>
    <w:rsid w:val="008E2ECC"/>
    <w:rsid w:val="008E604E"/>
    <w:rsid w:val="00900C26"/>
    <w:rsid w:val="00905BFE"/>
    <w:rsid w:val="009066D8"/>
    <w:rsid w:val="00915751"/>
    <w:rsid w:val="00920FCF"/>
    <w:rsid w:val="00923E05"/>
    <w:rsid w:val="00930F90"/>
    <w:rsid w:val="009327DF"/>
    <w:rsid w:val="00933B62"/>
    <w:rsid w:val="0094074C"/>
    <w:rsid w:val="00940DC9"/>
    <w:rsid w:val="009437E0"/>
    <w:rsid w:val="009459DE"/>
    <w:rsid w:val="0095015A"/>
    <w:rsid w:val="0095017B"/>
    <w:rsid w:val="0095389B"/>
    <w:rsid w:val="00961607"/>
    <w:rsid w:val="00962528"/>
    <w:rsid w:val="00965D5F"/>
    <w:rsid w:val="0098463F"/>
    <w:rsid w:val="009851DF"/>
    <w:rsid w:val="00987971"/>
    <w:rsid w:val="00990BFE"/>
    <w:rsid w:val="0099518D"/>
    <w:rsid w:val="009A3441"/>
    <w:rsid w:val="009A3DC3"/>
    <w:rsid w:val="009A4D4E"/>
    <w:rsid w:val="009B5EC1"/>
    <w:rsid w:val="009C3FDA"/>
    <w:rsid w:val="009C3FEF"/>
    <w:rsid w:val="009C6974"/>
    <w:rsid w:val="009E1B19"/>
    <w:rsid w:val="009E4B5F"/>
    <w:rsid w:val="009E6756"/>
    <w:rsid w:val="009E7CED"/>
    <w:rsid w:val="009F0AC9"/>
    <w:rsid w:val="009F1360"/>
    <w:rsid w:val="009F1765"/>
    <w:rsid w:val="009F44E5"/>
    <w:rsid w:val="00A00EE6"/>
    <w:rsid w:val="00A0579A"/>
    <w:rsid w:val="00A06A57"/>
    <w:rsid w:val="00A07F3C"/>
    <w:rsid w:val="00A132A2"/>
    <w:rsid w:val="00A41755"/>
    <w:rsid w:val="00A54638"/>
    <w:rsid w:val="00A56052"/>
    <w:rsid w:val="00A57AC0"/>
    <w:rsid w:val="00A61C6A"/>
    <w:rsid w:val="00A80340"/>
    <w:rsid w:val="00A8729F"/>
    <w:rsid w:val="00A87FF8"/>
    <w:rsid w:val="00A903D5"/>
    <w:rsid w:val="00A96230"/>
    <w:rsid w:val="00AA6D7B"/>
    <w:rsid w:val="00AB7D2B"/>
    <w:rsid w:val="00AD1D53"/>
    <w:rsid w:val="00AD4C0F"/>
    <w:rsid w:val="00AE2460"/>
    <w:rsid w:val="00AE7A80"/>
    <w:rsid w:val="00AF1593"/>
    <w:rsid w:val="00B02572"/>
    <w:rsid w:val="00B05983"/>
    <w:rsid w:val="00B37814"/>
    <w:rsid w:val="00B41EDC"/>
    <w:rsid w:val="00B514A5"/>
    <w:rsid w:val="00B6064D"/>
    <w:rsid w:val="00B60E5F"/>
    <w:rsid w:val="00B614EC"/>
    <w:rsid w:val="00B63B9B"/>
    <w:rsid w:val="00B824A7"/>
    <w:rsid w:val="00B91072"/>
    <w:rsid w:val="00BA2F34"/>
    <w:rsid w:val="00BB77A0"/>
    <w:rsid w:val="00BB7EF0"/>
    <w:rsid w:val="00BC2A75"/>
    <w:rsid w:val="00BC4652"/>
    <w:rsid w:val="00BD1856"/>
    <w:rsid w:val="00BD71FE"/>
    <w:rsid w:val="00BE6AFE"/>
    <w:rsid w:val="00BF3697"/>
    <w:rsid w:val="00BF43F2"/>
    <w:rsid w:val="00BF495F"/>
    <w:rsid w:val="00BF6F08"/>
    <w:rsid w:val="00C16CFB"/>
    <w:rsid w:val="00C17A1F"/>
    <w:rsid w:val="00C23467"/>
    <w:rsid w:val="00C3408F"/>
    <w:rsid w:val="00C455C9"/>
    <w:rsid w:val="00C55BE5"/>
    <w:rsid w:val="00C75B1D"/>
    <w:rsid w:val="00C83DA1"/>
    <w:rsid w:val="00C92A8F"/>
    <w:rsid w:val="00C93BE1"/>
    <w:rsid w:val="00CA799A"/>
    <w:rsid w:val="00CA7E66"/>
    <w:rsid w:val="00CD5137"/>
    <w:rsid w:val="00CD79B1"/>
    <w:rsid w:val="00CE1412"/>
    <w:rsid w:val="00CF11EB"/>
    <w:rsid w:val="00D025DD"/>
    <w:rsid w:val="00D07E71"/>
    <w:rsid w:val="00D2182F"/>
    <w:rsid w:val="00D31CFB"/>
    <w:rsid w:val="00D4214A"/>
    <w:rsid w:val="00D43E63"/>
    <w:rsid w:val="00D45499"/>
    <w:rsid w:val="00D5417A"/>
    <w:rsid w:val="00D5775B"/>
    <w:rsid w:val="00D6358F"/>
    <w:rsid w:val="00D6418E"/>
    <w:rsid w:val="00D70A23"/>
    <w:rsid w:val="00D916EC"/>
    <w:rsid w:val="00D93F75"/>
    <w:rsid w:val="00DB3B9D"/>
    <w:rsid w:val="00DB7D7A"/>
    <w:rsid w:val="00DC135B"/>
    <w:rsid w:val="00DC1684"/>
    <w:rsid w:val="00DC2461"/>
    <w:rsid w:val="00DC4D49"/>
    <w:rsid w:val="00DD1C60"/>
    <w:rsid w:val="00DD3A1B"/>
    <w:rsid w:val="00DE01CC"/>
    <w:rsid w:val="00DE1393"/>
    <w:rsid w:val="00DE25C8"/>
    <w:rsid w:val="00DE26AD"/>
    <w:rsid w:val="00DE5053"/>
    <w:rsid w:val="00DF2049"/>
    <w:rsid w:val="00E04EE9"/>
    <w:rsid w:val="00E07B9F"/>
    <w:rsid w:val="00E23E0C"/>
    <w:rsid w:val="00E2563A"/>
    <w:rsid w:val="00E330D4"/>
    <w:rsid w:val="00E51D13"/>
    <w:rsid w:val="00E64588"/>
    <w:rsid w:val="00E65951"/>
    <w:rsid w:val="00E7477E"/>
    <w:rsid w:val="00E80683"/>
    <w:rsid w:val="00E855D1"/>
    <w:rsid w:val="00E9354F"/>
    <w:rsid w:val="00E967A3"/>
    <w:rsid w:val="00EA2134"/>
    <w:rsid w:val="00EA2F4A"/>
    <w:rsid w:val="00EA5406"/>
    <w:rsid w:val="00EB38D0"/>
    <w:rsid w:val="00EB3AD0"/>
    <w:rsid w:val="00EB4F93"/>
    <w:rsid w:val="00EC001E"/>
    <w:rsid w:val="00ED75D0"/>
    <w:rsid w:val="00EE1941"/>
    <w:rsid w:val="00EE54A5"/>
    <w:rsid w:val="00EF3747"/>
    <w:rsid w:val="00F11303"/>
    <w:rsid w:val="00F24DB3"/>
    <w:rsid w:val="00F27349"/>
    <w:rsid w:val="00F309EB"/>
    <w:rsid w:val="00F5732F"/>
    <w:rsid w:val="00F64FFD"/>
    <w:rsid w:val="00F67A27"/>
    <w:rsid w:val="00F72722"/>
    <w:rsid w:val="00F76F2D"/>
    <w:rsid w:val="00F913E3"/>
    <w:rsid w:val="00F92E16"/>
    <w:rsid w:val="00F935FA"/>
    <w:rsid w:val="00F976D6"/>
    <w:rsid w:val="00FA59DC"/>
    <w:rsid w:val="00FC10AE"/>
    <w:rsid w:val="00FC150F"/>
    <w:rsid w:val="00FC2242"/>
    <w:rsid w:val="00FC630C"/>
    <w:rsid w:val="00FD78E8"/>
    <w:rsid w:val="00FE67A4"/>
    <w:rsid w:val="00FF419E"/>
    <w:rsid w:val="00FF7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001A"/>
  <w15:docId w15:val="{E4360DC8-DE34-4C43-9C04-99A5828F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BBE"/>
    <w:pPr>
      <w:ind w:left="720"/>
      <w:contextualSpacing/>
    </w:pPr>
  </w:style>
  <w:style w:type="paragraph" w:styleId="BalloonText">
    <w:name w:val="Balloon Text"/>
    <w:basedOn w:val="Normal"/>
    <w:link w:val="BalloonTextChar"/>
    <w:uiPriority w:val="99"/>
    <w:semiHidden/>
    <w:unhideWhenUsed/>
    <w:rsid w:val="00DC1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35B"/>
    <w:rPr>
      <w:rFonts w:ascii="Tahoma" w:hAnsi="Tahoma" w:cs="Tahoma"/>
      <w:sz w:val="16"/>
      <w:szCs w:val="16"/>
    </w:rPr>
  </w:style>
  <w:style w:type="paragraph" w:styleId="Header">
    <w:name w:val="header"/>
    <w:basedOn w:val="Normal"/>
    <w:link w:val="HeaderChar"/>
    <w:uiPriority w:val="99"/>
    <w:unhideWhenUsed/>
    <w:rsid w:val="00E65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951"/>
  </w:style>
  <w:style w:type="paragraph" w:styleId="Footer">
    <w:name w:val="footer"/>
    <w:basedOn w:val="Normal"/>
    <w:link w:val="FooterChar"/>
    <w:uiPriority w:val="99"/>
    <w:unhideWhenUsed/>
    <w:rsid w:val="00E65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951"/>
  </w:style>
  <w:style w:type="character" w:styleId="Hyperlink">
    <w:name w:val="Hyperlink"/>
    <w:basedOn w:val="DefaultParagraphFont"/>
    <w:uiPriority w:val="99"/>
    <w:unhideWhenUsed/>
    <w:rsid w:val="00DC2461"/>
    <w:rPr>
      <w:color w:val="0000FF" w:themeColor="hyperlink"/>
      <w:u w:val="single"/>
    </w:rPr>
  </w:style>
  <w:style w:type="character" w:styleId="FollowedHyperlink">
    <w:name w:val="FollowedHyperlink"/>
    <w:basedOn w:val="DefaultParagraphFont"/>
    <w:uiPriority w:val="99"/>
    <w:semiHidden/>
    <w:unhideWhenUsed/>
    <w:rsid w:val="00AB7D2B"/>
    <w:rPr>
      <w:color w:val="800080" w:themeColor="followedHyperlink"/>
      <w:u w:val="single"/>
    </w:rPr>
  </w:style>
  <w:style w:type="paragraph" w:styleId="NoSpacing">
    <w:name w:val="No Spacing"/>
    <w:uiPriority w:val="1"/>
    <w:qFormat/>
    <w:rsid w:val="00003ADA"/>
    <w:pPr>
      <w:spacing w:after="0" w:line="240" w:lineRule="auto"/>
    </w:pPr>
  </w:style>
  <w:style w:type="character" w:styleId="CommentReference">
    <w:name w:val="annotation reference"/>
    <w:basedOn w:val="DefaultParagraphFont"/>
    <w:uiPriority w:val="99"/>
    <w:semiHidden/>
    <w:unhideWhenUsed/>
    <w:rsid w:val="00A56052"/>
    <w:rPr>
      <w:sz w:val="16"/>
      <w:szCs w:val="16"/>
    </w:rPr>
  </w:style>
  <w:style w:type="paragraph" w:styleId="CommentText">
    <w:name w:val="annotation text"/>
    <w:basedOn w:val="Normal"/>
    <w:link w:val="CommentTextChar"/>
    <w:uiPriority w:val="99"/>
    <w:semiHidden/>
    <w:unhideWhenUsed/>
    <w:rsid w:val="00A56052"/>
    <w:pPr>
      <w:spacing w:line="240" w:lineRule="auto"/>
    </w:pPr>
    <w:rPr>
      <w:sz w:val="20"/>
      <w:szCs w:val="20"/>
    </w:rPr>
  </w:style>
  <w:style w:type="character" w:customStyle="1" w:styleId="CommentTextChar">
    <w:name w:val="Comment Text Char"/>
    <w:basedOn w:val="DefaultParagraphFont"/>
    <w:link w:val="CommentText"/>
    <w:uiPriority w:val="99"/>
    <w:semiHidden/>
    <w:rsid w:val="00A56052"/>
    <w:rPr>
      <w:sz w:val="20"/>
      <w:szCs w:val="20"/>
    </w:rPr>
  </w:style>
  <w:style w:type="paragraph" w:styleId="CommentSubject">
    <w:name w:val="annotation subject"/>
    <w:basedOn w:val="CommentText"/>
    <w:next w:val="CommentText"/>
    <w:link w:val="CommentSubjectChar"/>
    <w:uiPriority w:val="99"/>
    <w:semiHidden/>
    <w:unhideWhenUsed/>
    <w:rsid w:val="00A56052"/>
    <w:rPr>
      <w:b/>
      <w:bCs/>
    </w:rPr>
  </w:style>
  <w:style w:type="character" w:customStyle="1" w:styleId="CommentSubjectChar">
    <w:name w:val="Comment Subject Char"/>
    <w:basedOn w:val="CommentTextChar"/>
    <w:link w:val="CommentSubject"/>
    <w:uiPriority w:val="99"/>
    <w:semiHidden/>
    <w:rsid w:val="00A56052"/>
    <w:rPr>
      <w:b/>
      <w:bCs/>
      <w:sz w:val="20"/>
      <w:szCs w:val="20"/>
    </w:rPr>
  </w:style>
  <w:style w:type="paragraph" w:styleId="Revision">
    <w:name w:val="Revision"/>
    <w:hidden/>
    <w:uiPriority w:val="99"/>
    <w:semiHidden/>
    <w:rsid w:val="008E604E"/>
    <w:pPr>
      <w:spacing w:after="0" w:line="240" w:lineRule="auto"/>
    </w:pPr>
  </w:style>
  <w:style w:type="paragraph" w:styleId="NormalWeb">
    <w:name w:val="Normal (Web)"/>
    <w:basedOn w:val="Normal"/>
    <w:uiPriority w:val="99"/>
    <w:semiHidden/>
    <w:unhideWhenUsed/>
    <w:rsid w:val="00F64FF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2772">
      <w:bodyDiv w:val="1"/>
      <w:marLeft w:val="0"/>
      <w:marRight w:val="0"/>
      <w:marTop w:val="0"/>
      <w:marBottom w:val="0"/>
      <w:divBdr>
        <w:top w:val="none" w:sz="0" w:space="0" w:color="auto"/>
        <w:left w:val="none" w:sz="0" w:space="0" w:color="auto"/>
        <w:bottom w:val="none" w:sz="0" w:space="0" w:color="auto"/>
        <w:right w:val="none" w:sz="0" w:space="0" w:color="auto"/>
      </w:divBdr>
    </w:div>
    <w:div w:id="161043200">
      <w:bodyDiv w:val="1"/>
      <w:marLeft w:val="0"/>
      <w:marRight w:val="0"/>
      <w:marTop w:val="0"/>
      <w:marBottom w:val="0"/>
      <w:divBdr>
        <w:top w:val="none" w:sz="0" w:space="0" w:color="auto"/>
        <w:left w:val="none" w:sz="0" w:space="0" w:color="auto"/>
        <w:bottom w:val="none" w:sz="0" w:space="0" w:color="auto"/>
        <w:right w:val="none" w:sz="0" w:space="0" w:color="auto"/>
      </w:divBdr>
    </w:div>
    <w:div w:id="634678809">
      <w:bodyDiv w:val="1"/>
      <w:marLeft w:val="0"/>
      <w:marRight w:val="0"/>
      <w:marTop w:val="0"/>
      <w:marBottom w:val="0"/>
      <w:divBdr>
        <w:top w:val="none" w:sz="0" w:space="0" w:color="auto"/>
        <w:left w:val="none" w:sz="0" w:space="0" w:color="auto"/>
        <w:bottom w:val="none" w:sz="0" w:space="0" w:color="auto"/>
        <w:right w:val="none" w:sz="0" w:space="0" w:color="auto"/>
      </w:divBdr>
    </w:div>
    <w:div w:id="744651033">
      <w:bodyDiv w:val="1"/>
      <w:marLeft w:val="0"/>
      <w:marRight w:val="0"/>
      <w:marTop w:val="0"/>
      <w:marBottom w:val="0"/>
      <w:divBdr>
        <w:top w:val="none" w:sz="0" w:space="0" w:color="auto"/>
        <w:left w:val="none" w:sz="0" w:space="0" w:color="auto"/>
        <w:bottom w:val="none" w:sz="0" w:space="0" w:color="auto"/>
        <w:right w:val="none" w:sz="0" w:space="0" w:color="auto"/>
      </w:divBdr>
    </w:div>
    <w:div w:id="929238401">
      <w:bodyDiv w:val="1"/>
      <w:marLeft w:val="0"/>
      <w:marRight w:val="0"/>
      <w:marTop w:val="0"/>
      <w:marBottom w:val="0"/>
      <w:divBdr>
        <w:top w:val="none" w:sz="0" w:space="0" w:color="auto"/>
        <w:left w:val="none" w:sz="0" w:space="0" w:color="auto"/>
        <w:bottom w:val="none" w:sz="0" w:space="0" w:color="auto"/>
        <w:right w:val="none" w:sz="0" w:space="0" w:color="auto"/>
      </w:divBdr>
    </w:div>
    <w:div w:id="1161239251">
      <w:bodyDiv w:val="1"/>
      <w:marLeft w:val="0"/>
      <w:marRight w:val="0"/>
      <w:marTop w:val="0"/>
      <w:marBottom w:val="0"/>
      <w:divBdr>
        <w:top w:val="none" w:sz="0" w:space="0" w:color="auto"/>
        <w:left w:val="none" w:sz="0" w:space="0" w:color="auto"/>
        <w:bottom w:val="none" w:sz="0" w:space="0" w:color="auto"/>
        <w:right w:val="none" w:sz="0" w:space="0" w:color="auto"/>
      </w:divBdr>
    </w:div>
    <w:div w:id="1246963820">
      <w:bodyDiv w:val="1"/>
      <w:marLeft w:val="0"/>
      <w:marRight w:val="0"/>
      <w:marTop w:val="0"/>
      <w:marBottom w:val="0"/>
      <w:divBdr>
        <w:top w:val="none" w:sz="0" w:space="0" w:color="auto"/>
        <w:left w:val="none" w:sz="0" w:space="0" w:color="auto"/>
        <w:bottom w:val="none" w:sz="0" w:space="0" w:color="auto"/>
        <w:right w:val="none" w:sz="0" w:space="0" w:color="auto"/>
      </w:divBdr>
    </w:div>
    <w:div w:id="1327896704">
      <w:bodyDiv w:val="1"/>
      <w:marLeft w:val="0"/>
      <w:marRight w:val="0"/>
      <w:marTop w:val="0"/>
      <w:marBottom w:val="0"/>
      <w:divBdr>
        <w:top w:val="none" w:sz="0" w:space="0" w:color="auto"/>
        <w:left w:val="none" w:sz="0" w:space="0" w:color="auto"/>
        <w:bottom w:val="none" w:sz="0" w:space="0" w:color="auto"/>
        <w:right w:val="none" w:sz="0" w:space="0" w:color="auto"/>
      </w:divBdr>
    </w:div>
    <w:div w:id="1767992339">
      <w:bodyDiv w:val="1"/>
      <w:marLeft w:val="0"/>
      <w:marRight w:val="0"/>
      <w:marTop w:val="0"/>
      <w:marBottom w:val="0"/>
      <w:divBdr>
        <w:top w:val="none" w:sz="0" w:space="0" w:color="auto"/>
        <w:left w:val="none" w:sz="0" w:space="0" w:color="auto"/>
        <w:bottom w:val="none" w:sz="0" w:space="0" w:color="auto"/>
        <w:right w:val="none" w:sz="0" w:space="0" w:color="auto"/>
      </w:divBdr>
    </w:div>
    <w:div w:id="1772554455">
      <w:bodyDiv w:val="1"/>
      <w:marLeft w:val="0"/>
      <w:marRight w:val="0"/>
      <w:marTop w:val="0"/>
      <w:marBottom w:val="0"/>
      <w:divBdr>
        <w:top w:val="none" w:sz="0" w:space="0" w:color="auto"/>
        <w:left w:val="none" w:sz="0" w:space="0" w:color="auto"/>
        <w:bottom w:val="none" w:sz="0" w:space="0" w:color="auto"/>
        <w:right w:val="none" w:sz="0" w:space="0" w:color="auto"/>
      </w:divBdr>
    </w:div>
    <w:div w:id="19937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hertsmere.gov.uk/your-council/budget-consultation" TargetMode="External"/><Relationship Id="rId10" Type="http://schemas.openxmlformats.org/officeDocument/2006/relationships/hyperlink" Target="https://hertsmere.moderngov.co.uk/ieListDocuments.aspx?CId=565&amp;MId=11917&amp;Ver=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497F4-53AF-4802-8CAA-00EB3E54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1</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Omisore</dc:creator>
  <cp:lastModifiedBy>Matthew Bunyon</cp:lastModifiedBy>
  <cp:revision>21</cp:revision>
  <cp:lastPrinted>2026-01-16T15:06:00Z</cp:lastPrinted>
  <dcterms:created xsi:type="dcterms:W3CDTF">2026-01-14T16:55:00Z</dcterms:created>
  <dcterms:modified xsi:type="dcterms:W3CDTF">2026-01-16T16:50:00Z</dcterms:modified>
</cp:coreProperties>
</file>